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98" w:rsidRPr="00F26598" w:rsidRDefault="00F26598" w:rsidP="00F265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6598">
        <w:rPr>
          <w:rFonts w:ascii="Times New Roman" w:hAnsi="Times New Roman" w:cs="Times New Roman"/>
        </w:rPr>
        <w:t>Педагогический дистанционный конкурс,</w:t>
      </w:r>
    </w:p>
    <w:p w:rsidR="00F26598" w:rsidRPr="00F26598" w:rsidRDefault="00F26598" w:rsidP="00F265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6598">
        <w:rPr>
          <w:rFonts w:ascii="Times New Roman" w:hAnsi="Times New Roman" w:cs="Times New Roman"/>
        </w:rPr>
        <w:t>посвященный 75-летию Великой Победы</w:t>
      </w:r>
    </w:p>
    <w:p w:rsidR="00F26598" w:rsidRDefault="00F26598" w:rsidP="00F265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6598">
        <w:rPr>
          <w:rFonts w:ascii="Times New Roman" w:hAnsi="Times New Roman" w:cs="Times New Roman"/>
        </w:rPr>
        <w:t>«Я расскажу вам о войне...»</w:t>
      </w:r>
    </w:p>
    <w:p w:rsidR="00F26598" w:rsidRDefault="00F26598" w:rsidP="00F265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6598" w:rsidRDefault="00F26598" w:rsidP="00F265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6598" w:rsidRDefault="00F26598" w:rsidP="00F265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6598" w:rsidRDefault="00F26598" w:rsidP="00F265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6598" w:rsidRDefault="00F26598" w:rsidP="00F265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6598" w:rsidRDefault="00F26598" w:rsidP="00F265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6598" w:rsidRDefault="00F26598" w:rsidP="00F265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6598" w:rsidRDefault="00F26598" w:rsidP="00F265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6598" w:rsidRDefault="00F26598" w:rsidP="00F265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6598" w:rsidRPr="00F26598" w:rsidRDefault="00F26598" w:rsidP="00F265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17BF" w:rsidRPr="00F26598" w:rsidRDefault="008D17BF" w:rsidP="008D17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520" w:rsidRPr="00F26598" w:rsidRDefault="00F26598" w:rsidP="00F265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598">
        <w:rPr>
          <w:rFonts w:ascii="Times New Roman" w:hAnsi="Times New Roman" w:cs="Times New Roman"/>
          <w:b/>
          <w:sz w:val="32"/>
          <w:szCs w:val="32"/>
        </w:rPr>
        <w:t>Номинация конкурса</w:t>
      </w:r>
    </w:p>
    <w:p w:rsidR="008D17BF" w:rsidRPr="00F26598" w:rsidRDefault="008D17BF" w:rsidP="00F265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598">
        <w:rPr>
          <w:rFonts w:ascii="Times New Roman" w:hAnsi="Times New Roman" w:cs="Times New Roman"/>
          <w:b/>
          <w:sz w:val="32"/>
          <w:szCs w:val="32"/>
        </w:rPr>
        <w:t>«</w:t>
      </w:r>
      <w:r w:rsidR="00F26598" w:rsidRPr="00F26598">
        <w:rPr>
          <w:rFonts w:ascii="Times New Roman" w:hAnsi="Times New Roman" w:cs="Times New Roman"/>
          <w:b/>
          <w:sz w:val="32"/>
          <w:szCs w:val="32"/>
        </w:rPr>
        <w:t>Лучшее внеклассное мероприятие»</w:t>
      </w:r>
    </w:p>
    <w:p w:rsidR="008D17BF" w:rsidRPr="008D17BF" w:rsidRDefault="008D17BF" w:rsidP="00F26598">
      <w:pPr>
        <w:jc w:val="center"/>
        <w:rPr>
          <w:rFonts w:ascii="Times New Roman" w:hAnsi="Times New Roman" w:cs="Times New Roman"/>
        </w:rPr>
      </w:pPr>
    </w:p>
    <w:p w:rsidR="005F49AC" w:rsidRPr="00F26598" w:rsidRDefault="008D17BF" w:rsidP="00F26598">
      <w:pPr>
        <w:jc w:val="center"/>
        <w:rPr>
          <w:rFonts w:ascii="Times New Roman" w:eastAsia="MS Mincho" w:hAnsi="Times New Roman" w:cs="Times New Roman"/>
          <w:b/>
          <w:color w:val="000000"/>
          <w:sz w:val="32"/>
          <w:szCs w:val="24"/>
          <w:lang w:eastAsia="ru-RU"/>
        </w:rPr>
      </w:pPr>
      <w:r w:rsidRPr="00F26598">
        <w:rPr>
          <w:rFonts w:ascii="Times New Roman" w:hAnsi="Times New Roman" w:cs="Times New Roman"/>
          <w:b/>
          <w:sz w:val="28"/>
        </w:rPr>
        <w:t>Тема: «</w:t>
      </w:r>
      <w:r w:rsidR="001044B3" w:rsidRPr="00F26598">
        <w:rPr>
          <w:rFonts w:ascii="Times New Roman" w:eastAsia="MS Mincho" w:hAnsi="Times New Roman" w:cs="Times New Roman"/>
          <w:b/>
          <w:color w:val="000000"/>
          <w:sz w:val="32"/>
          <w:szCs w:val="24"/>
          <w:lang w:eastAsia="ru-RU"/>
        </w:rPr>
        <w:t>Трудовой подвиг подростка во время</w:t>
      </w:r>
    </w:p>
    <w:p w:rsidR="008D17BF" w:rsidRPr="00F26598" w:rsidRDefault="00075EB7" w:rsidP="00F26598">
      <w:pPr>
        <w:jc w:val="center"/>
        <w:rPr>
          <w:rFonts w:ascii="Times New Roman" w:eastAsia="MS Mincho" w:hAnsi="Times New Roman" w:cs="Times New Roman"/>
          <w:b/>
          <w:color w:val="000000"/>
          <w:sz w:val="32"/>
          <w:szCs w:val="24"/>
          <w:lang w:eastAsia="ru-RU"/>
        </w:rPr>
      </w:pPr>
      <w:r w:rsidRPr="00F26598">
        <w:rPr>
          <w:rFonts w:ascii="Times New Roman" w:eastAsia="MS Mincho" w:hAnsi="Times New Roman" w:cs="Times New Roman"/>
          <w:b/>
          <w:color w:val="000000"/>
          <w:sz w:val="32"/>
          <w:szCs w:val="24"/>
          <w:lang w:eastAsia="ru-RU"/>
        </w:rPr>
        <w:t>Великой О</w:t>
      </w:r>
      <w:r w:rsidR="001044B3" w:rsidRPr="00F26598">
        <w:rPr>
          <w:rFonts w:ascii="Times New Roman" w:eastAsia="MS Mincho" w:hAnsi="Times New Roman" w:cs="Times New Roman"/>
          <w:b/>
          <w:color w:val="000000"/>
          <w:sz w:val="32"/>
          <w:szCs w:val="24"/>
          <w:lang w:eastAsia="ru-RU"/>
        </w:rPr>
        <w:t>течественной войны</w:t>
      </w:r>
      <w:r w:rsidR="008D17BF" w:rsidRPr="00F26598">
        <w:rPr>
          <w:rFonts w:ascii="Times New Roman" w:eastAsia="MS Mincho" w:hAnsi="Times New Roman" w:cs="Times New Roman"/>
          <w:b/>
          <w:color w:val="000000"/>
          <w:sz w:val="32"/>
          <w:szCs w:val="24"/>
          <w:lang w:eastAsia="ru-RU"/>
        </w:rPr>
        <w:t>»</w:t>
      </w:r>
    </w:p>
    <w:p w:rsidR="008D17BF" w:rsidRDefault="008D17BF" w:rsidP="00F26598">
      <w:pPr>
        <w:jc w:val="center"/>
        <w:rPr>
          <w:rFonts w:ascii="Times New Roman" w:eastAsia="MS Mincho" w:hAnsi="Times New Roman" w:cs="Arial Unicode MS"/>
          <w:color w:val="000000"/>
          <w:sz w:val="24"/>
          <w:szCs w:val="24"/>
          <w:lang w:eastAsia="ru-RU"/>
        </w:rPr>
      </w:pPr>
    </w:p>
    <w:p w:rsidR="00C129C3" w:rsidRDefault="00C129C3" w:rsidP="00C129C3">
      <w:pPr>
        <w:rPr>
          <w:rFonts w:ascii="Times New Roman" w:eastAsia="MS Mincho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Arial Unicode MS"/>
          <w:color w:val="000000"/>
          <w:sz w:val="24"/>
          <w:szCs w:val="24"/>
          <w:lang w:eastAsia="ru-RU"/>
        </w:rPr>
        <w:br w:type="textWrapping" w:clear="all"/>
      </w:r>
    </w:p>
    <w:p w:rsidR="00F26598" w:rsidRDefault="00F26598" w:rsidP="00C129C3">
      <w:pPr>
        <w:rPr>
          <w:rFonts w:ascii="Times New Roman" w:eastAsia="MS Mincho" w:hAnsi="Times New Roman" w:cs="Arial Unicode MS"/>
          <w:color w:val="000000"/>
          <w:sz w:val="24"/>
          <w:szCs w:val="24"/>
          <w:lang w:eastAsia="ru-RU"/>
        </w:rPr>
      </w:pPr>
    </w:p>
    <w:p w:rsidR="008D17BF" w:rsidRPr="00F26598" w:rsidRDefault="008D17BF" w:rsidP="008D17BF">
      <w:pPr>
        <w:jc w:val="right"/>
      </w:pPr>
    </w:p>
    <w:p w:rsidR="008D17BF" w:rsidRPr="00F26598" w:rsidRDefault="008D17BF"/>
    <w:p w:rsidR="008D17BF" w:rsidRPr="00F26598" w:rsidRDefault="008D17BF"/>
    <w:p w:rsidR="00B56D85" w:rsidRPr="00C129C3" w:rsidRDefault="00B56D85" w:rsidP="00C12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9C3">
        <w:rPr>
          <w:rFonts w:ascii="Times New Roman" w:hAnsi="Times New Roman" w:cs="Times New Roman"/>
          <w:sz w:val="24"/>
          <w:szCs w:val="24"/>
        </w:rPr>
        <w:br w:type="page"/>
      </w:r>
    </w:p>
    <w:p w:rsidR="008D17BF" w:rsidRDefault="000B30E8" w:rsidP="00C129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9C3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7628"/>
        <w:gridCol w:w="1486"/>
      </w:tblGrid>
      <w:tr w:rsidR="005F49AC" w:rsidTr="00672CAB">
        <w:tc>
          <w:tcPr>
            <w:tcW w:w="534" w:type="dxa"/>
          </w:tcPr>
          <w:p w:rsidR="005F49AC" w:rsidRDefault="005F49AC" w:rsidP="00C129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F49AC" w:rsidRDefault="005F49AC" w:rsidP="005F49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24" w:type="dxa"/>
          </w:tcPr>
          <w:p w:rsidR="005F49AC" w:rsidRDefault="005969CF" w:rsidP="00C129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49AC" w:rsidTr="00672CAB">
        <w:tc>
          <w:tcPr>
            <w:tcW w:w="534" w:type="dxa"/>
          </w:tcPr>
          <w:p w:rsidR="005F49AC" w:rsidRDefault="005F49AC" w:rsidP="00C129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F49AC" w:rsidRPr="005969CF" w:rsidRDefault="005969CF" w:rsidP="005969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969CF">
              <w:rPr>
                <w:rFonts w:ascii="Times New Roman" w:hAnsi="Times New Roman" w:cs="Times New Roman"/>
                <w:sz w:val="24"/>
                <w:szCs w:val="24"/>
              </w:rPr>
              <w:t>Проблемы обеспечения военной экономики СССР трудовыми ресурсами</w:t>
            </w:r>
          </w:p>
        </w:tc>
        <w:tc>
          <w:tcPr>
            <w:tcW w:w="1524" w:type="dxa"/>
          </w:tcPr>
          <w:p w:rsidR="005F49AC" w:rsidRDefault="005F49AC" w:rsidP="00C129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CF" w:rsidRDefault="00672CAB" w:rsidP="00C129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49AC" w:rsidTr="00672CAB">
        <w:tc>
          <w:tcPr>
            <w:tcW w:w="534" w:type="dxa"/>
          </w:tcPr>
          <w:p w:rsidR="005F49AC" w:rsidRDefault="005F49AC" w:rsidP="00C129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F49AC" w:rsidRDefault="00672CAB" w:rsidP="00672C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2.Подроски – солдаты трудового фронта</w:t>
            </w:r>
          </w:p>
        </w:tc>
        <w:tc>
          <w:tcPr>
            <w:tcW w:w="1524" w:type="dxa"/>
          </w:tcPr>
          <w:p w:rsidR="005F49AC" w:rsidRDefault="00672CAB" w:rsidP="00C129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49AC" w:rsidTr="00672CAB">
        <w:tc>
          <w:tcPr>
            <w:tcW w:w="534" w:type="dxa"/>
          </w:tcPr>
          <w:p w:rsidR="005F49AC" w:rsidRDefault="005F49AC" w:rsidP="00C129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F49AC" w:rsidRDefault="00672CAB" w:rsidP="00672C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672CAB">
              <w:rPr>
                <w:rFonts w:ascii="Times New Roman" w:hAnsi="Times New Roman" w:cs="Times New Roman"/>
                <w:sz w:val="24"/>
                <w:szCs w:val="24"/>
              </w:rPr>
              <w:t>Труд  подростков на сельскохозяйственных работах</w:t>
            </w:r>
          </w:p>
        </w:tc>
        <w:tc>
          <w:tcPr>
            <w:tcW w:w="1524" w:type="dxa"/>
          </w:tcPr>
          <w:p w:rsidR="005F49AC" w:rsidRDefault="00672CAB" w:rsidP="00C129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49AC" w:rsidTr="00672CAB">
        <w:tc>
          <w:tcPr>
            <w:tcW w:w="534" w:type="dxa"/>
          </w:tcPr>
          <w:p w:rsidR="005F49AC" w:rsidRDefault="005F49AC" w:rsidP="00C129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F49AC" w:rsidRDefault="00672CAB" w:rsidP="00672C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785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2CAB">
              <w:rPr>
                <w:rFonts w:ascii="Times New Roman" w:hAnsi="Times New Roman" w:cs="Times New Roman"/>
                <w:sz w:val="24"/>
                <w:szCs w:val="24"/>
              </w:rPr>
              <w:t>Труд подростков в промышленности</w:t>
            </w:r>
          </w:p>
        </w:tc>
        <w:tc>
          <w:tcPr>
            <w:tcW w:w="1524" w:type="dxa"/>
          </w:tcPr>
          <w:p w:rsidR="005F49AC" w:rsidRDefault="00672CAB" w:rsidP="00C129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49AC" w:rsidTr="00672CAB">
        <w:tc>
          <w:tcPr>
            <w:tcW w:w="534" w:type="dxa"/>
          </w:tcPr>
          <w:p w:rsidR="005F49AC" w:rsidRDefault="005F49AC" w:rsidP="00C129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F49AC" w:rsidRDefault="00672CAB" w:rsidP="00672C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Заключение</w:t>
            </w:r>
          </w:p>
        </w:tc>
        <w:tc>
          <w:tcPr>
            <w:tcW w:w="1524" w:type="dxa"/>
          </w:tcPr>
          <w:p w:rsidR="005F49AC" w:rsidRDefault="00672CAB" w:rsidP="00C129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49AC" w:rsidTr="00672CAB">
        <w:tc>
          <w:tcPr>
            <w:tcW w:w="534" w:type="dxa"/>
          </w:tcPr>
          <w:p w:rsidR="005F49AC" w:rsidRDefault="005F49AC" w:rsidP="00C129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F49AC" w:rsidRDefault="00672CAB" w:rsidP="00672C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CAB">
              <w:rPr>
                <w:rFonts w:ascii="Times New Roman" w:hAnsi="Times New Roman" w:cs="Times New Roman"/>
                <w:sz w:val="24"/>
                <w:szCs w:val="24"/>
              </w:rPr>
              <w:t>4.Список источников и использованной литературы</w:t>
            </w:r>
          </w:p>
        </w:tc>
        <w:tc>
          <w:tcPr>
            <w:tcW w:w="1524" w:type="dxa"/>
          </w:tcPr>
          <w:p w:rsidR="005F49AC" w:rsidRDefault="00BD0090" w:rsidP="00C129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2CAB" w:rsidTr="00672CAB">
        <w:tc>
          <w:tcPr>
            <w:tcW w:w="534" w:type="dxa"/>
          </w:tcPr>
          <w:p w:rsidR="00672CAB" w:rsidRDefault="00672CAB" w:rsidP="00C129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72CAB" w:rsidRPr="00672CAB" w:rsidRDefault="00672CAB" w:rsidP="00672C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524" w:type="dxa"/>
          </w:tcPr>
          <w:p w:rsidR="00672CAB" w:rsidRDefault="00BD0090" w:rsidP="00C129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7775A" w:rsidRPr="00C129C3" w:rsidRDefault="0097775A" w:rsidP="00C129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0E8" w:rsidRPr="00C129C3" w:rsidRDefault="005F49AC" w:rsidP="00C129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9E9" w:rsidRPr="00C129C3">
        <w:rPr>
          <w:rFonts w:ascii="Times New Roman" w:hAnsi="Times New Roman" w:cs="Times New Roman"/>
          <w:sz w:val="24"/>
          <w:szCs w:val="24"/>
        </w:rPr>
        <w:t xml:space="preserve"> </w:t>
      </w:r>
      <w:r w:rsidR="005559E9" w:rsidRPr="00C129C3">
        <w:rPr>
          <w:rFonts w:ascii="Times New Roman" w:hAnsi="Times New Roman" w:cs="Times New Roman"/>
          <w:sz w:val="24"/>
          <w:szCs w:val="24"/>
        </w:rPr>
        <w:tab/>
      </w:r>
    </w:p>
    <w:p w:rsidR="00C129C3" w:rsidRPr="00C129C3" w:rsidRDefault="00C129C3" w:rsidP="00C129C3">
      <w:pPr>
        <w:rPr>
          <w:rFonts w:ascii="Times New Roman" w:hAnsi="Times New Roman" w:cs="Times New Roman"/>
          <w:sz w:val="24"/>
          <w:szCs w:val="24"/>
        </w:rPr>
      </w:pPr>
    </w:p>
    <w:p w:rsidR="00B74FB0" w:rsidRDefault="00B74FB0">
      <w:r>
        <w:br w:type="page"/>
      </w:r>
    </w:p>
    <w:p w:rsidR="00B74FB0" w:rsidRDefault="00B74FB0" w:rsidP="008A7C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1B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1F5F6C" w:rsidRPr="005F7B49" w:rsidRDefault="001F5F6C" w:rsidP="00075EB7">
      <w:pPr>
        <w:pStyle w:val="1"/>
        <w:shd w:val="clear" w:color="auto" w:fill="FFFFFF"/>
        <w:spacing w:before="152" w:beforeAutospacing="0" w:after="51" w:afterAutospacing="0" w:line="360" w:lineRule="auto"/>
        <w:ind w:left="203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5F7B49">
        <w:rPr>
          <w:b w:val="0"/>
          <w:color w:val="000000"/>
          <w:sz w:val="24"/>
          <w:szCs w:val="24"/>
          <w:shd w:val="clear" w:color="auto" w:fill="FFFFFF"/>
        </w:rPr>
        <w:t>Война! Как много в этом слове боли, страданий, слёз детских, женских, немощных стариков, обессиленных от страдани</w:t>
      </w:r>
      <w:r w:rsidR="005F7B49">
        <w:rPr>
          <w:b w:val="0"/>
          <w:color w:val="000000"/>
          <w:sz w:val="24"/>
          <w:szCs w:val="24"/>
          <w:shd w:val="clear" w:color="auto" w:fill="FFFFFF"/>
        </w:rPr>
        <w:t>я</w:t>
      </w:r>
      <w:r w:rsidRPr="005F7B49">
        <w:rPr>
          <w:b w:val="0"/>
          <w:color w:val="000000"/>
          <w:sz w:val="24"/>
          <w:szCs w:val="24"/>
          <w:shd w:val="clear" w:color="auto" w:fill="FFFFFF"/>
        </w:rPr>
        <w:t xml:space="preserve"> и горя мужчин! Говорят,  что «у войны  не женское лицо»! Но у "женской" войны  свои краски, свои запахи, свое освещение и свое пространство чувств. Там нет </w:t>
      </w:r>
      <w:r w:rsidR="005F7B49">
        <w:rPr>
          <w:b w:val="0"/>
          <w:color w:val="000000"/>
          <w:sz w:val="24"/>
          <w:szCs w:val="24"/>
          <w:shd w:val="clear" w:color="auto" w:fill="FFFFFF"/>
        </w:rPr>
        <w:t xml:space="preserve">героев и невероятных  подвигов, </w:t>
      </w:r>
      <w:r w:rsidRPr="005F7B49">
        <w:rPr>
          <w:b w:val="0"/>
          <w:color w:val="000000"/>
          <w:sz w:val="24"/>
          <w:szCs w:val="24"/>
          <w:shd w:val="clear" w:color="auto" w:fill="FFFFFF"/>
        </w:rPr>
        <w:t>там есть просто люди, которые заняты нечеловечески человеческим делом</w:t>
      </w:r>
      <w:r w:rsidR="00075EB7">
        <w:rPr>
          <w:b w:val="0"/>
          <w:color w:val="000000"/>
          <w:sz w:val="24"/>
          <w:szCs w:val="24"/>
          <w:shd w:val="clear" w:color="auto" w:fill="FFFFFF"/>
        </w:rPr>
        <w:t xml:space="preserve">. Война не пощадила ни </w:t>
      </w:r>
      <w:r w:rsidR="005F7B49">
        <w:rPr>
          <w:b w:val="0"/>
          <w:color w:val="000000"/>
          <w:sz w:val="24"/>
          <w:szCs w:val="24"/>
          <w:shd w:val="clear" w:color="auto" w:fill="FFFFFF"/>
        </w:rPr>
        <w:t xml:space="preserve"> детей</w:t>
      </w:r>
      <w:r w:rsidR="00075EB7">
        <w:rPr>
          <w:b w:val="0"/>
          <w:color w:val="000000"/>
          <w:sz w:val="24"/>
          <w:szCs w:val="24"/>
          <w:shd w:val="clear" w:color="auto" w:fill="FFFFFF"/>
        </w:rPr>
        <w:t>, ни подростков</w:t>
      </w:r>
      <w:r w:rsidR="00505C97">
        <w:rPr>
          <w:b w:val="0"/>
          <w:color w:val="000000"/>
          <w:sz w:val="24"/>
          <w:szCs w:val="24"/>
          <w:shd w:val="clear" w:color="auto" w:fill="FFFFFF"/>
        </w:rPr>
        <w:t>!</w:t>
      </w:r>
    </w:p>
    <w:p w:rsidR="00075EB7" w:rsidRDefault="00075EB7" w:rsidP="00075E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Именно  </w:t>
      </w:r>
      <w:r w:rsidR="00130520" w:rsidRPr="008A7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подростки, которым в эти страшные годы не исполнилось </w:t>
      </w:r>
      <w:r w:rsidR="00505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130520" w:rsidRPr="008A7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 лет</w:t>
      </w:r>
      <w:r w:rsidR="00672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30520" w:rsidRPr="008A7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взяли на себя тяготы тяжелой тыловой раб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оты на производствах, в сельхоз</w:t>
      </w:r>
      <w:r w:rsidR="00130520" w:rsidRPr="008A7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работах. Необходимость привлечения детей к труду на производстве была вынужденным шагом, который с одной стороны объяснялся нуждами фронта, а с другой - отсутствием трудовых ресурсов среди взрослого населения, в связ</w:t>
      </w:r>
      <w:r w:rsidR="00505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 участием в боевых действиях (приложение 1).</w:t>
      </w:r>
      <w:r w:rsidR="00130520" w:rsidRPr="008A7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63F23" w:rsidRDefault="00505C97" w:rsidP="00075E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5C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 исследования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 полезность </w:t>
      </w:r>
      <w:r w:rsidR="00063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подросткового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трудового вклада в дело П</w:t>
      </w:r>
      <w:r w:rsidR="00130520" w:rsidRPr="008A7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обеды</w:t>
      </w:r>
      <w:r w:rsidR="00063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30520" w:rsidRPr="008A7C1B" w:rsidRDefault="00063F23" w:rsidP="00063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F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Объект </w:t>
      </w:r>
      <w:r w:rsidR="00130520" w:rsidRPr="00063F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исследования</w:t>
      </w:r>
      <w:r w:rsidR="00130520" w:rsidRPr="008A7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505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0520" w:rsidRPr="008A7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трудовая деятельность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подростков в период ВОВ</w:t>
      </w:r>
      <w:r w:rsidR="00130520" w:rsidRPr="008A7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30520" w:rsidRPr="008A7C1B" w:rsidRDefault="00130520" w:rsidP="00063F23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F23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8A7C1B">
        <w:rPr>
          <w:rFonts w:ascii="Times New Roman" w:hAnsi="Times New Roman" w:cs="Times New Roman"/>
          <w:sz w:val="24"/>
          <w:szCs w:val="24"/>
        </w:rPr>
        <w:t xml:space="preserve"> – </w:t>
      </w:r>
      <w:r w:rsidR="00D47677" w:rsidRPr="008A7C1B">
        <w:rPr>
          <w:rFonts w:ascii="Times New Roman" w:hAnsi="Times New Roman" w:cs="Times New Roman"/>
          <w:sz w:val="24"/>
          <w:szCs w:val="24"/>
        </w:rPr>
        <w:t xml:space="preserve"> определить </w:t>
      </w:r>
      <w:r w:rsidR="008A7C1B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D47677" w:rsidRPr="008A7C1B">
        <w:rPr>
          <w:rFonts w:ascii="Times New Roman" w:hAnsi="Times New Roman" w:cs="Times New Roman"/>
          <w:sz w:val="24"/>
          <w:szCs w:val="24"/>
        </w:rPr>
        <w:t xml:space="preserve">подросткового труда </w:t>
      </w:r>
      <w:r w:rsidR="008A7C1B">
        <w:rPr>
          <w:rFonts w:ascii="Times New Roman" w:hAnsi="Times New Roman" w:cs="Times New Roman"/>
          <w:sz w:val="24"/>
          <w:szCs w:val="24"/>
        </w:rPr>
        <w:t>в Победе советского народа над фашисткой Германией</w:t>
      </w:r>
      <w:r w:rsidRPr="008A7C1B">
        <w:rPr>
          <w:rFonts w:ascii="Times New Roman" w:hAnsi="Times New Roman" w:cs="Times New Roman"/>
          <w:sz w:val="24"/>
          <w:szCs w:val="24"/>
        </w:rPr>
        <w:t>.</w:t>
      </w:r>
    </w:p>
    <w:p w:rsidR="00130520" w:rsidRPr="008A7C1B" w:rsidRDefault="00130520" w:rsidP="008A7C1B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C1B">
        <w:rPr>
          <w:rFonts w:ascii="Times New Roman" w:hAnsi="Times New Roman" w:cs="Times New Roman"/>
          <w:sz w:val="24"/>
          <w:szCs w:val="24"/>
        </w:rPr>
        <w:t xml:space="preserve">Для реализации поставленной цели необходимо решить следующие исследовательские </w:t>
      </w:r>
      <w:r w:rsidRPr="00075EB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A7C1B">
        <w:rPr>
          <w:rFonts w:ascii="Times New Roman" w:hAnsi="Times New Roman" w:cs="Times New Roman"/>
          <w:sz w:val="24"/>
          <w:szCs w:val="24"/>
        </w:rPr>
        <w:t>:</w:t>
      </w:r>
    </w:p>
    <w:p w:rsidR="00130520" w:rsidRPr="008A7C1B" w:rsidRDefault="00130520" w:rsidP="008A7C1B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1B">
        <w:rPr>
          <w:rFonts w:ascii="Times New Roman" w:hAnsi="Times New Roman" w:cs="Times New Roman"/>
          <w:sz w:val="24"/>
          <w:szCs w:val="24"/>
        </w:rPr>
        <w:t xml:space="preserve">-  исследовать </w:t>
      </w:r>
      <w:r w:rsidR="00672CAB">
        <w:rPr>
          <w:rFonts w:ascii="Times New Roman" w:hAnsi="Times New Roman" w:cs="Times New Roman"/>
          <w:sz w:val="24"/>
          <w:szCs w:val="24"/>
        </w:rPr>
        <w:t>«структуру»</w:t>
      </w:r>
      <w:r w:rsidR="00D47677" w:rsidRPr="008A7C1B">
        <w:rPr>
          <w:rFonts w:ascii="Times New Roman" w:hAnsi="Times New Roman" w:cs="Times New Roman"/>
          <w:sz w:val="24"/>
          <w:szCs w:val="24"/>
        </w:rPr>
        <w:t xml:space="preserve"> </w:t>
      </w:r>
      <w:r w:rsidRPr="008A7C1B">
        <w:rPr>
          <w:rFonts w:ascii="Times New Roman" w:hAnsi="Times New Roman" w:cs="Times New Roman"/>
          <w:sz w:val="24"/>
          <w:szCs w:val="24"/>
        </w:rPr>
        <w:t xml:space="preserve"> подростков</w:t>
      </w:r>
      <w:r w:rsidR="00D47677" w:rsidRPr="008A7C1B">
        <w:rPr>
          <w:rFonts w:ascii="Times New Roman" w:hAnsi="Times New Roman" w:cs="Times New Roman"/>
          <w:sz w:val="24"/>
          <w:szCs w:val="24"/>
        </w:rPr>
        <w:t>ого</w:t>
      </w:r>
      <w:r w:rsidRPr="008A7C1B">
        <w:rPr>
          <w:rFonts w:ascii="Times New Roman" w:hAnsi="Times New Roman" w:cs="Times New Roman"/>
          <w:sz w:val="24"/>
          <w:szCs w:val="24"/>
        </w:rPr>
        <w:t xml:space="preserve"> труд</w:t>
      </w:r>
      <w:r w:rsidR="00D47677" w:rsidRPr="008A7C1B">
        <w:rPr>
          <w:rFonts w:ascii="Times New Roman" w:hAnsi="Times New Roman" w:cs="Times New Roman"/>
          <w:sz w:val="24"/>
          <w:szCs w:val="24"/>
        </w:rPr>
        <w:t xml:space="preserve">а </w:t>
      </w:r>
      <w:r w:rsidRPr="008A7C1B">
        <w:rPr>
          <w:rFonts w:ascii="Times New Roman" w:hAnsi="Times New Roman" w:cs="Times New Roman"/>
          <w:sz w:val="24"/>
          <w:szCs w:val="24"/>
        </w:rPr>
        <w:t xml:space="preserve"> </w:t>
      </w:r>
      <w:r w:rsidR="00063F23">
        <w:rPr>
          <w:rFonts w:ascii="Times New Roman" w:hAnsi="Times New Roman" w:cs="Times New Roman"/>
          <w:sz w:val="24"/>
          <w:szCs w:val="24"/>
        </w:rPr>
        <w:t>во время Великой О</w:t>
      </w:r>
      <w:r w:rsidR="00D47677" w:rsidRPr="008A7C1B">
        <w:rPr>
          <w:rFonts w:ascii="Times New Roman" w:hAnsi="Times New Roman" w:cs="Times New Roman"/>
          <w:sz w:val="24"/>
          <w:szCs w:val="24"/>
        </w:rPr>
        <w:t>течественной войны</w:t>
      </w:r>
      <w:r w:rsidRPr="008A7C1B">
        <w:rPr>
          <w:rFonts w:ascii="Times New Roman" w:hAnsi="Times New Roman" w:cs="Times New Roman"/>
          <w:sz w:val="24"/>
          <w:szCs w:val="24"/>
        </w:rPr>
        <w:t>;</w:t>
      </w:r>
    </w:p>
    <w:p w:rsidR="00130520" w:rsidRPr="008A7C1B" w:rsidRDefault="00130520" w:rsidP="008A7C1B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C1B">
        <w:rPr>
          <w:rFonts w:ascii="Times New Roman" w:hAnsi="Times New Roman" w:cs="Times New Roman"/>
          <w:sz w:val="24"/>
          <w:szCs w:val="24"/>
        </w:rPr>
        <w:t xml:space="preserve">- выявить значение </w:t>
      </w:r>
      <w:r w:rsidR="00672CAB">
        <w:rPr>
          <w:rFonts w:ascii="Times New Roman" w:hAnsi="Times New Roman" w:cs="Times New Roman"/>
          <w:sz w:val="24"/>
          <w:szCs w:val="24"/>
        </w:rPr>
        <w:t>подросткового</w:t>
      </w:r>
      <w:r w:rsidRPr="008A7C1B">
        <w:rPr>
          <w:rFonts w:ascii="Times New Roman" w:hAnsi="Times New Roman" w:cs="Times New Roman"/>
          <w:sz w:val="24"/>
          <w:szCs w:val="24"/>
        </w:rPr>
        <w:t xml:space="preserve"> труда в экономике военного периода. </w:t>
      </w:r>
    </w:p>
    <w:p w:rsidR="00130520" w:rsidRPr="008A7C1B" w:rsidRDefault="00130520" w:rsidP="008A7C1B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C1B">
        <w:rPr>
          <w:rFonts w:ascii="Times New Roman" w:hAnsi="Times New Roman" w:cs="Times New Roman"/>
          <w:sz w:val="24"/>
          <w:szCs w:val="24"/>
        </w:rPr>
        <w:t xml:space="preserve">Практическое значение полученных результатов заключается в том, что накопленный в исследовании фактический материал, теоретические положения, выводы и обобщения существенно расширяют современные знания </w:t>
      </w:r>
      <w:r w:rsidR="00063F23">
        <w:rPr>
          <w:rFonts w:ascii="Times New Roman" w:hAnsi="Times New Roman" w:cs="Times New Roman"/>
          <w:sz w:val="24"/>
          <w:szCs w:val="24"/>
        </w:rPr>
        <w:t xml:space="preserve">о роли </w:t>
      </w:r>
      <w:r w:rsidR="00D47677" w:rsidRPr="008A7C1B">
        <w:rPr>
          <w:rFonts w:ascii="Times New Roman" w:hAnsi="Times New Roman" w:cs="Times New Roman"/>
          <w:sz w:val="24"/>
          <w:szCs w:val="24"/>
        </w:rPr>
        <w:t xml:space="preserve"> подросткового труда во время </w:t>
      </w:r>
      <w:r w:rsidR="00063F23">
        <w:rPr>
          <w:rFonts w:ascii="Times New Roman" w:hAnsi="Times New Roman" w:cs="Times New Roman"/>
          <w:sz w:val="24"/>
          <w:szCs w:val="24"/>
        </w:rPr>
        <w:t xml:space="preserve"> Великой О</w:t>
      </w:r>
      <w:r w:rsidRPr="008A7C1B">
        <w:rPr>
          <w:rFonts w:ascii="Times New Roman" w:hAnsi="Times New Roman" w:cs="Times New Roman"/>
          <w:sz w:val="24"/>
          <w:szCs w:val="24"/>
        </w:rPr>
        <w:t>течественной войны.</w:t>
      </w:r>
    </w:p>
    <w:p w:rsidR="00D47677" w:rsidRPr="008A7C1B" w:rsidRDefault="008A7C1B" w:rsidP="008A7C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7677" w:rsidRPr="008A7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2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исследовательской работе</w:t>
      </w:r>
      <w:r w:rsidR="00D47677" w:rsidRPr="008A7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использовала общенаучные методы исследования: анализ, синтез, группировки, типизация. Ведущее место принадлежит специальным методам: проблемно-хронологическому, сравнительно-историческому, а также историко-биографическому.</w:t>
      </w:r>
    </w:p>
    <w:p w:rsidR="008453D9" w:rsidRPr="008A7C1B" w:rsidRDefault="008453D9" w:rsidP="00063F23">
      <w:pPr>
        <w:pStyle w:val="a4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A7C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Проблемы обеспечения военной экономики СССР трудовыми ресурсами</w:t>
      </w:r>
    </w:p>
    <w:p w:rsidR="008453D9" w:rsidRPr="008A7C1B" w:rsidRDefault="00D47677" w:rsidP="008A7C1B">
      <w:pPr>
        <w:pStyle w:val="a4"/>
        <w:spacing w:after="0" w:line="360" w:lineRule="auto"/>
        <w:ind w:left="0" w:firstLine="708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A7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53D9" w:rsidRPr="008A7C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войны в Красную армию были привлечены значительные производственные силы</w:t>
      </w:r>
      <w:r w:rsidR="005F49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53D9" w:rsidRPr="008A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чего ее численность выросла в ходе войны с  5 млн. до 11,3 млн. человек. Однако</w:t>
      </w:r>
      <w:r w:rsidR="0006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53D9" w:rsidRPr="008A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негативно отразилось на военном производстве, так как рабочих рук в тылу практически не осталось. Фронт требовал все больше военной техники, которая применялась в боевых операциях и потому возникла необходимость в привлечении непризванного </w:t>
      </w:r>
      <w:r w:rsidR="008453D9" w:rsidRPr="008A7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населения на работы для фронта. Укрепление оборонной мощи армии и строительства оборонительных сооружений требовало привлечения просто огромного числа рабочих</w:t>
      </w:r>
      <w:r w:rsidR="00063F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8453D9" w:rsidRPr="008A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53D9" w:rsidRPr="008A7C1B" w:rsidRDefault="008453D9" w:rsidP="008A7C1B">
      <w:pPr>
        <w:spacing w:after="0" w:line="360" w:lineRule="auto"/>
        <w:ind w:firstLine="708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A7C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образом это были женщины, молодежь и подростки, а также мужчины, не пригодные к службе в армии по состоянию здоровья, пенсионеры, инвалиды труда и войны.</w:t>
      </w:r>
    </w:p>
    <w:p w:rsidR="008453D9" w:rsidRPr="00063F23" w:rsidRDefault="008453D9" w:rsidP="001B5208">
      <w:pPr>
        <w:shd w:val="clear" w:color="auto" w:fill="FFFFFF" w:themeFill="background1"/>
        <w:tabs>
          <w:tab w:val="left" w:pos="284"/>
        </w:tabs>
        <w:spacing w:after="0" w:line="360" w:lineRule="auto"/>
        <w:ind w:firstLine="708"/>
        <w:jc w:val="both"/>
        <w:rPr>
          <w:rFonts w:ascii="&amp;quot" w:eastAsia="Times New Roman" w:hAnsi="&amp;quot" w:cs="Times New Roman"/>
          <w:color w:val="FF0000"/>
          <w:sz w:val="24"/>
          <w:szCs w:val="24"/>
          <w:lang w:eastAsia="ru-RU"/>
        </w:rPr>
      </w:pPr>
      <w:r w:rsidRPr="008A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Молодежь, дети и подростки активно участвовали в производстве для фронта. Их количество за годы войны увеличивалась, и это значительно компенсировало недостаток рабочих рук на заводах и фабриках. </w:t>
      </w:r>
      <w:r w:rsidRPr="001B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</w:t>
      </w:r>
      <w:r w:rsidR="00063F23" w:rsidRPr="001B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2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1939 г. удельный вес рабочих и служащих в возрасте до 18 лет составлял 6% общей численности рабочих и служащих, занятых в промышленности, то в 1942 г. он увеличился до15%. В то же время доля рабочих и служащих в возрасте</w:t>
      </w:r>
      <w:r w:rsidR="001B5208" w:rsidRPr="001B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– 49 </w:t>
      </w:r>
      <w:r w:rsidRPr="001B52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лет уменьшилась с 85% в 1939 г. до 73% в 1942 г.</w:t>
      </w:r>
      <w:r w:rsidR="001B5208" w:rsidRPr="001B5208">
        <w:t xml:space="preserve"> </w:t>
      </w:r>
      <w:r w:rsidR="001B5208" w:rsidRPr="001B5208">
        <w:rPr>
          <w:rFonts w:ascii="Times New Roman" w:hAnsi="Times New Roman" w:cs="Times New Roman"/>
          <w:sz w:val="24"/>
          <w:szCs w:val="24"/>
        </w:rPr>
        <w:t>(приложение</w:t>
      </w:r>
      <w:r w:rsidR="00325929">
        <w:rPr>
          <w:rFonts w:ascii="Times New Roman" w:hAnsi="Times New Roman" w:cs="Times New Roman"/>
          <w:sz w:val="24"/>
          <w:szCs w:val="24"/>
        </w:rPr>
        <w:t xml:space="preserve"> </w:t>
      </w:r>
      <w:r w:rsidR="001B5208" w:rsidRPr="001B5208">
        <w:rPr>
          <w:rFonts w:ascii="Times New Roman" w:hAnsi="Times New Roman" w:cs="Times New Roman"/>
          <w:sz w:val="24"/>
          <w:szCs w:val="24"/>
        </w:rPr>
        <w:t>2).</w:t>
      </w:r>
    </w:p>
    <w:p w:rsidR="008453D9" w:rsidRPr="008A7C1B" w:rsidRDefault="008453D9" w:rsidP="00E33313">
      <w:pPr>
        <w:spacing w:after="0" w:line="360" w:lineRule="auto"/>
        <w:ind w:firstLine="708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A2427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Подростков от 14 до 17 лет, занятых в промышленности, строительстве и на транспорте к концу 1945 г. было</w:t>
      </w:r>
      <w:r w:rsidR="00E33313" w:rsidRPr="00A2427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A2427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10,5% от общего числа работающих</w:t>
      </w:r>
      <w:r w:rsidR="00325929" w:rsidRPr="00A2427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8A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работали с большим желанием, однако были физически слабыми и быстро уставали. Поэтому часто было так, что на одном станке работали двое подростков и сменяли друг друга через каждый час – два</w:t>
      </w:r>
      <w:r w:rsidR="0032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</w:t>
      </w:r>
      <w:hyperlink r:id="rId8" w:history="1">
        <w:r w:rsidR="00075E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Pr="008A7C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53D9" w:rsidRPr="00F25E70" w:rsidRDefault="008453D9" w:rsidP="00F25E70">
      <w:pPr>
        <w:shd w:val="clear" w:color="auto" w:fill="FFFFFF" w:themeFill="background1"/>
        <w:spacing w:after="0" w:line="360" w:lineRule="auto"/>
        <w:ind w:firstLine="708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A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Советская власть использовала административные меры для того, чтобы получить результат, выраженный в повышенной производительности труда. Для использования всего потенциала имеющихся трудовых ресурсов, согласно Указу Президиума Верховного Совета СССР от 26 июня1941 г. «О режиме рабочего времени рабочих и служащих в военное время», была увеличена продолжительность, рабочего дня, обменены плановые и льготные отпуска, были введены обязательные сверхурочные работы продолжительностью от 1 до 3 часов в день. Эти меры, оперативно внедренные администрацией предприятий, позволили уже в начале войны увеличить загрузку производственных мощностей теми силами, которые были. Чтобы рационально распределить трудовые ресурсы на оборонных предприятиях, 30 июня 1941 г. при Совнаркоме СССР был создан Комитет по учету и распределению рабочей </w:t>
      </w:r>
      <w:r w:rsidRPr="00F25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</w:t>
      </w:r>
      <w:r w:rsidR="00A24279" w:rsidRPr="00F25E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24279" w:rsidRPr="00F25E70">
        <w:rPr>
          <w:rFonts w:ascii="&amp;quot" w:eastAsia="Times New Roman" w:hAnsi="&amp;quot" w:cs="Times New Roman"/>
          <w:sz w:val="24"/>
          <w:szCs w:val="24"/>
          <w:lang w:eastAsia="ru-RU"/>
        </w:rPr>
        <w:t>(приложение 4).</w:t>
      </w:r>
    </w:p>
    <w:p w:rsidR="008453D9" w:rsidRPr="008A7C1B" w:rsidRDefault="008453D9" w:rsidP="00F25E70">
      <w:pPr>
        <w:shd w:val="clear" w:color="auto" w:fill="FFFFFF" w:themeFill="background1"/>
        <w:spacing w:after="0" w:line="360" w:lineRule="auto"/>
        <w:ind w:firstLine="708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A7C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сельском хозяйстве тоже существовала проблема рабочих рук. Если в 1941г. убыль мужской части сельского населения возмещалась на 77,4%, то в</w:t>
      </w:r>
      <w:r w:rsidR="0067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C1B">
        <w:rPr>
          <w:rFonts w:ascii="Times New Roman" w:eastAsia="Times New Roman" w:hAnsi="Times New Roman" w:cs="Times New Roman"/>
          <w:sz w:val="24"/>
          <w:szCs w:val="24"/>
          <w:lang w:eastAsia="ru-RU"/>
        </w:rPr>
        <w:t>1942</w:t>
      </w:r>
      <w:r w:rsidR="00E3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C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 лишь на 1/3,</w:t>
      </w:r>
      <w:r w:rsidR="0067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C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образом за счет женщин, престарелых и подростков. На посевных землях колхозов шли бои</w:t>
      </w:r>
      <w:r w:rsidR="0007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колхозники несли огромные кадровые и сельскохозяйственные потери. В 1943 – 1944 гг. эта убыль людских ресурсов в колхозах почти не возмещалась. Общая численность работников на селе уменьшилась за счет привлечения их на крупных предприятиях. Деревня работала по остаточному принципу</w:t>
      </w:r>
      <w:r w:rsidR="00601C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601C69">
        <w:rPr>
          <w:rFonts w:ascii="&amp;quot" w:eastAsia="Times New Roman" w:hAnsi="&amp;quot" w:cs="Times New Roman"/>
          <w:sz w:val="24"/>
          <w:szCs w:val="24"/>
          <w:lang w:eastAsia="ru-RU"/>
        </w:rPr>
        <w:t>(приложение 5).</w:t>
      </w:r>
    </w:p>
    <w:p w:rsidR="008453D9" w:rsidRPr="008A7C1B" w:rsidRDefault="00075EB7" w:rsidP="008A7C1B">
      <w:pPr>
        <w:spacing w:after="0" w:line="360" w:lineRule="auto"/>
        <w:ind w:firstLine="708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</w:t>
      </w:r>
      <w:r w:rsidR="008453D9" w:rsidRPr="008A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наполнить военную экономику страны в невероятно тяжелых условиях людскими ресурсами, советское правительство в административном порядке привлекало </w:t>
      </w:r>
      <w:r w:rsidR="008453D9" w:rsidRPr="008A7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трудоспособных и незанятых жителей города для работы в промышленности, жителей села, которые остались в селах для работы в колхозах.</w:t>
      </w:r>
    </w:p>
    <w:p w:rsidR="008453D9" w:rsidRPr="008A7C1B" w:rsidRDefault="008453D9" w:rsidP="008A7C1B">
      <w:pPr>
        <w:spacing w:after="0" w:line="360" w:lineRule="auto"/>
        <w:ind w:firstLine="708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A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первых дней войны для работников тыла стал популярным лозунг «Заменим наших отцов, братьев, мужей, сыновей на производстве!». Именно патриотические настроения работников имели большое значение для обеспечения нормальной работы заводов и фабрик. Максимальная </w:t>
      </w:r>
      <w:r w:rsidR="0007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привлеченность трудовых ресурсов уже в 1943 г. дала не только увеличение числа рабочих и служащих в народном хозяйстве (свыше 1 млн. человек по сравнению с1942 г. составила около 19,4 млн. человек), но и повышение производительности труда, ценой невиданных усилий</w:t>
      </w:r>
      <w:hyperlink r:id="rId9" w:history="1">
        <w:r w:rsidRPr="00E27414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1</w:t>
        </w:r>
      </w:hyperlink>
      <w:r w:rsidRPr="008A7C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010" w:rsidRPr="00785CF3" w:rsidRDefault="00EB4010" w:rsidP="00E73E53">
      <w:pPr>
        <w:pStyle w:val="a4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CF3">
        <w:rPr>
          <w:rFonts w:ascii="Times New Roman" w:hAnsi="Times New Roman" w:cs="Times New Roman"/>
          <w:b/>
          <w:sz w:val="24"/>
          <w:szCs w:val="24"/>
        </w:rPr>
        <w:t>Подростки – солдаты трудового фронта</w:t>
      </w:r>
    </w:p>
    <w:p w:rsidR="00785CF3" w:rsidRPr="00785CF3" w:rsidRDefault="00785CF3" w:rsidP="00E73E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CF3">
        <w:rPr>
          <w:rFonts w:ascii="Times New Roman" w:hAnsi="Times New Roman" w:cs="Times New Roman"/>
          <w:b/>
          <w:sz w:val="24"/>
          <w:szCs w:val="24"/>
        </w:rPr>
        <w:t>2.1. Труд подростков на сельскохозяйственных работах</w:t>
      </w:r>
    </w:p>
    <w:p w:rsidR="00785CF3" w:rsidRPr="00785CF3" w:rsidRDefault="00785CF3" w:rsidP="00785C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>Отечественная война поставила перед социалистическим сельским хозяйством такие исключительно трудные задачи, как бесперебойное снабжение армии и тыла основными видами продовольствия, а промышленности сельскохозяйственным сырьем; вывоз из угрожаемых районов хлеба, сельскохозяйственной техники, эвакуация скота.</w:t>
      </w:r>
    </w:p>
    <w:p w:rsidR="00785CF3" w:rsidRPr="00785CF3" w:rsidRDefault="00785CF3" w:rsidP="00785C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 xml:space="preserve">В армию были мобилизованы  почти все тракторы,   рабочие лошадей.  </w:t>
      </w:r>
      <w:r w:rsidR="0033314C">
        <w:rPr>
          <w:rFonts w:ascii="Times New Roman" w:hAnsi="Times New Roman" w:cs="Times New Roman"/>
          <w:sz w:val="24"/>
          <w:szCs w:val="24"/>
        </w:rPr>
        <w:t xml:space="preserve">Так, например, в колхозе «Ильинский» Казанского района Тюменской области из 5 тракторов осталось 2. Все были отправлены на нужды фронта (приложение </w:t>
      </w:r>
      <w:r w:rsidR="00024293">
        <w:rPr>
          <w:rFonts w:ascii="Times New Roman" w:hAnsi="Times New Roman" w:cs="Times New Roman"/>
          <w:sz w:val="24"/>
          <w:szCs w:val="24"/>
        </w:rPr>
        <w:t>6</w:t>
      </w:r>
      <w:r w:rsidR="0033314C">
        <w:rPr>
          <w:rFonts w:ascii="Times New Roman" w:hAnsi="Times New Roman" w:cs="Times New Roman"/>
          <w:sz w:val="24"/>
          <w:szCs w:val="24"/>
        </w:rPr>
        <w:t>).</w:t>
      </w:r>
    </w:p>
    <w:p w:rsidR="00785CF3" w:rsidRPr="00785CF3" w:rsidRDefault="00785CF3" w:rsidP="00785C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 xml:space="preserve">С началом военных действий резко сократились поставки сельскому хозяйству новых машин, запасных частей, а также горючего, смазочных и строительных материалов, минеральных удобрений. </w:t>
      </w:r>
    </w:p>
    <w:p w:rsidR="00785CF3" w:rsidRPr="00785CF3" w:rsidRDefault="00785CF3" w:rsidP="00785C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 xml:space="preserve"> В результате мобилизации в армию, на строительство оборонительных сооружений, в военную промышленность и на транспорт к концу 1941 г. количество трудоспособных в деревне сократилось больше чем наполовину, по сравнению с 1940 г. </w:t>
      </w:r>
    </w:p>
    <w:p w:rsidR="00785CF3" w:rsidRPr="00785CF3" w:rsidRDefault="00785CF3" w:rsidP="00785C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 xml:space="preserve">Подростки трудились в поле, на фермах рядом с матерями, старшими братьями и сестрами. В целом по стране более 20 млн. детей и подростков – жителей деревень стали основной рабочей силой в сельском хозяйстве. За годы войны </w:t>
      </w:r>
      <w:r w:rsidR="00024293">
        <w:rPr>
          <w:rFonts w:ascii="Times New Roman" w:hAnsi="Times New Roman" w:cs="Times New Roman"/>
          <w:sz w:val="24"/>
          <w:szCs w:val="24"/>
        </w:rPr>
        <w:t>подростками</w:t>
      </w:r>
      <w:r w:rsidRPr="00785CF3">
        <w:rPr>
          <w:rFonts w:ascii="Times New Roman" w:hAnsi="Times New Roman" w:cs="Times New Roman"/>
          <w:sz w:val="24"/>
          <w:szCs w:val="24"/>
        </w:rPr>
        <w:t xml:space="preserve"> было отработано более 585 млн. трудодней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 w:rsidR="00024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</w:t>
      </w:r>
      <w:r w:rsidRPr="00785CF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85CF3" w:rsidRPr="00785CF3" w:rsidRDefault="00785CF3" w:rsidP="00785C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 xml:space="preserve">С 1942 г. привлечение </w:t>
      </w:r>
      <w:r w:rsidR="0033314C">
        <w:rPr>
          <w:rFonts w:ascii="Times New Roman" w:hAnsi="Times New Roman" w:cs="Times New Roman"/>
          <w:sz w:val="24"/>
          <w:szCs w:val="24"/>
        </w:rPr>
        <w:t>подрос</w:t>
      </w:r>
      <w:r w:rsidR="00E73E53">
        <w:rPr>
          <w:rFonts w:ascii="Times New Roman" w:hAnsi="Times New Roman" w:cs="Times New Roman"/>
          <w:sz w:val="24"/>
          <w:szCs w:val="24"/>
        </w:rPr>
        <w:t>т</w:t>
      </w:r>
      <w:r w:rsidR="0033314C">
        <w:rPr>
          <w:rFonts w:ascii="Times New Roman" w:hAnsi="Times New Roman" w:cs="Times New Roman"/>
          <w:sz w:val="24"/>
          <w:szCs w:val="24"/>
        </w:rPr>
        <w:t>ков</w:t>
      </w:r>
      <w:r w:rsidRPr="00785CF3">
        <w:rPr>
          <w:rFonts w:ascii="Times New Roman" w:hAnsi="Times New Roman" w:cs="Times New Roman"/>
          <w:sz w:val="24"/>
          <w:szCs w:val="24"/>
        </w:rPr>
        <w:t xml:space="preserve"> к сельхозработам</w:t>
      </w:r>
      <w:r w:rsidR="00E73E53">
        <w:rPr>
          <w:rFonts w:ascii="Times New Roman" w:hAnsi="Times New Roman" w:cs="Times New Roman"/>
          <w:sz w:val="24"/>
          <w:szCs w:val="24"/>
        </w:rPr>
        <w:t xml:space="preserve"> приняло характер</w:t>
      </w:r>
      <w:r w:rsidRPr="00785CF3">
        <w:rPr>
          <w:rFonts w:ascii="Times New Roman" w:hAnsi="Times New Roman" w:cs="Times New Roman"/>
          <w:sz w:val="24"/>
          <w:szCs w:val="24"/>
        </w:rPr>
        <w:t xml:space="preserve"> трудовой мобилизации. Постановлением СНК СССР от 10 марта 1942 г. для учащихся 5-10-х классов был отменен весенний каникулярный период, а также на 10 дней укорочен учебный год</w:t>
      </w:r>
      <w:r w:rsidRPr="0033314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85CF3">
        <w:rPr>
          <w:rFonts w:ascii="Times New Roman" w:hAnsi="Times New Roman" w:cs="Times New Roman"/>
          <w:sz w:val="24"/>
          <w:szCs w:val="24"/>
        </w:rPr>
        <w:t>. Указом Народного комиссара образования от 28 апреля 1942 г. с целью повышения результативности работы школьников в сельском хозяйстве вводился военизированный распорядок дня.</w:t>
      </w:r>
    </w:p>
    <w:p w:rsidR="00785CF3" w:rsidRPr="00785CF3" w:rsidRDefault="00785CF3" w:rsidP="00785C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lastRenderedPageBreak/>
        <w:t xml:space="preserve">Каждый трудоспособный колхозник и колхозница считали своим долгом выработать не только обязательный минимум трудодней в году (до 150 в хлопковых районах, до 120 для всех остальных районов СССР), но и сделать больше нормы. </w:t>
      </w:r>
    </w:p>
    <w:p w:rsidR="00785CF3" w:rsidRPr="00785CF3" w:rsidRDefault="00785CF3" w:rsidP="00785C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785CF3">
        <w:rPr>
          <w:rFonts w:ascii="Times New Roman" w:hAnsi="Times New Roman" w:cs="Times New Roman"/>
          <w:sz w:val="24"/>
          <w:szCs w:val="24"/>
        </w:rPr>
        <w:t>Успехи Красной Армии на фронте служили прямым подтверждением действенности и результативности самоотверженной трудоотдачи. Информация о позитивных изменениях на фронте придавала интенсивному труду характер общего вклада в дело Победы.</w:t>
      </w:r>
    </w:p>
    <w:p w:rsidR="00785CF3" w:rsidRPr="00785CF3" w:rsidRDefault="00785CF3" w:rsidP="00785C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010" w:rsidRPr="00785CF3" w:rsidRDefault="00785CF3" w:rsidP="00785CF3">
      <w:pPr>
        <w:spacing w:after="0" w:line="360" w:lineRule="auto"/>
        <w:ind w:left="28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E33313" w:rsidRPr="00785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010" w:rsidRPr="00785CF3">
        <w:rPr>
          <w:rFonts w:ascii="Times New Roman" w:hAnsi="Times New Roman" w:cs="Times New Roman"/>
          <w:b/>
          <w:sz w:val="24"/>
          <w:szCs w:val="24"/>
        </w:rPr>
        <w:t>Труд подростков в промышленности</w:t>
      </w:r>
    </w:p>
    <w:p w:rsidR="000F5166" w:rsidRDefault="00EB4010" w:rsidP="008A7C1B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C1B">
        <w:rPr>
          <w:rFonts w:ascii="Times New Roman" w:hAnsi="Times New Roman" w:cs="Times New Roman"/>
          <w:sz w:val="24"/>
          <w:szCs w:val="24"/>
        </w:rPr>
        <w:t>Обеспечение промышленных предприятий рабочей силой стало одной из первоочередных задач советского правительства. Крупные предприятия работали в условиях военного положения. Это, прежде всего, отражалось на положении рабочих, которые не могли самовольно покинуть свое рабочее место или отказаться, уволиться с него. Были отменены выходные дни. Устанавливался ненормированный рабочий день. В частности руководители предприятий получили право при необходимости рабочее время на 3 часа для взрослого рабочего и на 2 для подростка от 16 лет.</w:t>
      </w:r>
    </w:p>
    <w:p w:rsidR="00EB4010" w:rsidRPr="008A7C1B" w:rsidRDefault="00EB4010" w:rsidP="008A7C1B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C1B">
        <w:rPr>
          <w:rFonts w:ascii="Times New Roman" w:hAnsi="Times New Roman" w:cs="Times New Roman"/>
          <w:sz w:val="24"/>
          <w:szCs w:val="24"/>
        </w:rPr>
        <w:t xml:space="preserve"> Мой дед Соколов П</w:t>
      </w:r>
      <w:r w:rsidR="008E3086" w:rsidRPr="008A7C1B">
        <w:rPr>
          <w:rFonts w:ascii="Times New Roman" w:hAnsi="Times New Roman" w:cs="Times New Roman"/>
          <w:sz w:val="24"/>
          <w:szCs w:val="24"/>
        </w:rPr>
        <w:t>етр</w:t>
      </w:r>
      <w:r w:rsidRPr="008A7C1B">
        <w:rPr>
          <w:rFonts w:ascii="Times New Roman" w:hAnsi="Times New Roman" w:cs="Times New Roman"/>
          <w:sz w:val="24"/>
          <w:szCs w:val="24"/>
        </w:rPr>
        <w:t>, был мобилизован на завод в 1</w:t>
      </w:r>
      <w:r w:rsidR="008E3086" w:rsidRPr="008A7C1B">
        <w:rPr>
          <w:rFonts w:ascii="Times New Roman" w:hAnsi="Times New Roman" w:cs="Times New Roman"/>
          <w:sz w:val="24"/>
          <w:szCs w:val="24"/>
        </w:rPr>
        <w:t>7</w:t>
      </w:r>
      <w:r w:rsidRPr="008A7C1B">
        <w:rPr>
          <w:rFonts w:ascii="Times New Roman" w:hAnsi="Times New Roman" w:cs="Times New Roman"/>
          <w:sz w:val="24"/>
          <w:szCs w:val="24"/>
        </w:rPr>
        <w:t xml:space="preserve"> лет. Рассказывал, что </w:t>
      </w:r>
      <w:r w:rsidR="008E3086" w:rsidRPr="008A7C1B">
        <w:rPr>
          <w:rFonts w:ascii="Times New Roman" w:hAnsi="Times New Roman" w:cs="Times New Roman"/>
          <w:sz w:val="24"/>
          <w:szCs w:val="24"/>
        </w:rPr>
        <w:t xml:space="preserve"> было очень тяжело, порой не хватало кислорода, физических сил, </w:t>
      </w:r>
      <w:r w:rsidR="000F5166">
        <w:rPr>
          <w:rFonts w:ascii="Times New Roman" w:hAnsi="Times New Roman" w:cs="Times New Roman"/>
          <w:sz w:val="24"/>
          <w:szCs w:val="24"/>
        </w:rPr>
        <w:t>подростки часто теряли сознание</w:t>
      </w:r>
      <w:r w:rsidR="00E73E53">
        <w:rPr>
          <w:rFonts w:ascii="Times New Roman" w:hAnsi="Times New Roman" w:cs="Times New Roman"/>
          <w:sz w:val="24"/>
          <w:szCs w:val="24"/>
        </w:rPr>
        <w:t>, заболевали и уми</w:t>
      </w:r>
      <w:r w:rsidR="0033314C">
        <w:rPr>
          <w:rFonts w:ascii="Times New Roman" w:hAnsi="Times New Roman" w:cs="Times New Roman"/>
          <w:sz w:val="24"/>
          <w:szCs w:val="24"/>
        </w:rPr>
        <w:t>рали</w:t>
      </w:r>
      <w:r w:rsidR="008E3086" w:rsidRPr="008A7C1B">
        <w:rPr>
          <w:rFonts w:ascii="Times New Roman" w:hAnsi="Times New Roman" w:cs="Times New Roman"/>
          <w:sz w:val="24"/>
          <w:szCs w:val="24"/>
        </w:rPr>
        <w:t xml:space="preserve">. С февраля 1942 г. все </w:t>
      </w:r>
      <w:r w:rsidRPr="008A7C1B">
        <w:rPr>
          <w:rFonts w:ascii="Times New Roman" w:hAnsi="Times New Roman" w:cs="Times New Roman"/>
          <w:sz w:val="24"/>
          <w:szCs w:val="24"/>
        </w:rPr>
        <w:t>с 16 до 45 лет мобилизовались преимущественно на крупные обороностроительные предприятия</w:t>
      </w:r>
      <w:r w:rsidR="000F5166">
        <w:rPr>
          <w:rFonts w:ascii="Times New Roman" w:hAnsi="Times New Roman" w:cs="Times New Roman"/>
          <w:sz w:val="24"/>
          <w:szCs w:val="24"/>
        </w:rPr>
        <w:t xml:space="preserve"> </w:t>
      </w:r>
      <w:r w:rsidRPr="008A7C1B">
        <w:rPr>
          <w:rFonts w:ascii="Times New Roman" w:hAnsi="Times New Roman" w:cs="Times New Roman"/>
          <w:sz w:val="24"/>
          <w:szCs w:val="24"/>
        </w:rPr>
        <w:t>около12 млн. человек</w:t>
      </w:r>
      <w:r w:rsidR="00E27414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024293">
        <w:rPr>
          <w:rFonts w:ascii="Times New Roman" w:hAnsi="Times New Roman" w:cs="Times New Roman"/>
          <w:sz w:val="24"/>
          <w:szCs w:val="24"/>
        </w:rPr>
        <w:t>6</w:t>
      </w:r>
      <w:r w:rsidR="00E27414">
        <w:rPr>
          <w:rFonts w:ascii="Times New Roman" w:hAnsi="Times New Roman" w:cs="Times New Roman"/>
          <w:sz w:val="24"/>
          <w:szCs w:val="24"/>
        </w:rPr>
        <w:t>)</w:t>
      </w:r>
      <w:r w:rsidRPr="008A7C1B">
        <w:rPr>
          <w:rFonts w:ascii="Times New Roman" w:hAnsi="Times New Roman" w:cs="Times New Roman"/>
          <w:sz w:val="24"/>
          <w:szCs w:val="24"/>
        </w:rPr>
        <w:t xml:space="preserve">. </w:t>
      </w:r>
      <w:r w:rsidR="000F5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010" w:rsidRPr="008A7C1B" w:rsidRDefault="000F5166" w:rsidP="008A7C1B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4010" w:rsidRPr="008A7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010" w:rsidRPr="008A7C1B">
        <w:rPr>
          <w:rFonts w:ascii="Times New Roman" w:hAnsi="Times New Roman" w:cs="Times New Roman"/>
          <w:sz w:val="24"/>
          <w:szCs w:val="24"/>
        </w:rPr>
        <w:t xml:space="preserve">Рабочие руки подростков </w:t>
      </w:r>
      <w:r w:rsidR="006F7119" w:rsidRPr="008A7C1B">
        <w:rPr>
          <w:rFonts w:ascii="Times New Roman" w:hAnsi="Times New Roman" w:cs="Times New Roman"/>
          <w:sz w:val="24"/>
          <w:szCs w:val="24"/>
        </w:rPr>
        <w:t xml:space="preserve"> </w:t>
      </w:r>
      <w:r w:rsidR="00EB4010" w:rsidRPr="008A7C1B">
        <w:rPr>
          <w:rFonts w:ascii="Times New Roman" w:hAnsi="Times New Roman" w:cs="Times New Roman"/>
          <w:sz w:val="24"/>
          <w:szCs w:val="24"/>
        </w:rPr>
        <w:t xml:space="preserve"> тащили на себе экономику страны в годы войны. Общий процент несовершеннолетних рабочих по отдельным отраслям промышленности достигал пределов от 15 до 23%, но на некоторых заводах и фабриках она превышала 60–70%</w:t>
      </w:r>
      <w:r w:rsidR="0033314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EB4010" w:rsidRPr="008A7C1B">
        <w:rPr>
          <w:rFonts w:ascii="Times New Roman" w:hAnsi="Times New Roman" w:cs="Times New Roman"/>
          <w:sz w:val="24"/>
          <w:szCs w:val="24"/>
        </w:rPr>
        <w:t>.</w:t>
      </w:r>
    </w:p>
    <w:p w:rsidR="00EB4010" w:rsidRPr="008A7C1B" w:rsidRDefault="00EB4010" w:rsidP="008A7C1B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C1B">
        <w:rPr>
          <w:rFonts w:ascii="Times New Roman" w:hAnsi="Times New Roman" w:cs="Times New Roman"/>
          <w:sz w:val="24"/>
          <w:szCs w:val="24"/>
        </w:rPr>
        <w:t>В военных действиях прошли апробацию новые виды вооружения и промышленность сосредоточена была именно на их выпуске. Танки Т-34 самолеты, пушки и т.д. – в последние годы войны превосходили вооружение врага. Улучшилось качество оружия и его количество. В успехах советского фронта был огромный вклад детей и подростков, которые своим трудом завоевывали победу.</w:t>
      </w:r>
    </w:p>
    <w:p w:rsidR="00C0556C" w:rsidRPr="008A7C1B" w:rsidRDefault="005969CF" w:rsidP="008A7C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64557" w:rsidRPr="008A7C1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041D7" w:rsidRPr="008A7C1B" w:rsidRDefault="00E041D7" w:rsidP="008A7C1B">
      <w:pPr>
        <w:pStyle w:val="ad"/>
        <w:spacing w:before="0" w:beforeAutospacing="0" w:after="0" w:afterAutospacing="0" w:line="360" w:lineRule="auto"/>
        <w:ind w:firstLine="708"/>
        <w:jc w:val="both"/>
        <w:rPr>
          <w:rFonts w:ascii="&amp;quot" w:hAnsi="&amp;quot"/>
        </w:rPr>
      </w:pPr>
      <w:r w:rsidRPr="008A7C1B">
        <w:t>В итогах исследовательской работы следует обозначить решение исследовательских задач. Так, мною изучен</w:t>
      </w:r>
      <w:r w:rsidR="00CD1CF0" w:rsidRPr="008A7C1B">
        <w:t>а</w:t>
      </w:r>
      <w:r w:rsidRPr="008A7C1B">
        <w:t xml:space="preserve"> организация трудовой дея</w:t>
      </w:r>
      <w:r w:rsidR="00E73E53">
        <w:t>тельности подростков в Великую О</w:t>
      </w:r>
      <w:r w:rsidRPr="008A7C1B">
        <w:t>течественную войну 1941-1945 гг.</w:t>
      </w:r>
    </w:p>
    <w:p w:rsidR="0033314C" w:rsidRDefault="00E041D7" w:rsidP="008A7C1B">
      <w:pPr>
        <w:pStyle w:val="ad"/>
        <w:spacing w:before="0" w:beforeAutospacing="0" w:after="0" w:afterAutospacing="0" w:line="360" w:lineRule="auto"/>
        <w:ind w:firstLine="708"/>
        <w:jc w:val="both"/>
      </w:pPr>
      <w:r w:rsidRPr="008A7C1B">
        <w:t>В чрезвычайно</w:t>
      </w:r>
      <w:r w:rsidR="00E73E53">
        <w:t>й</w:t>
      </w:r>
      <w:r w:rsidRPr="008A7C1B">
        <w:t xml:space="preserve"> трудной военной обстановке, когда для фронта нужны были солдаты, а в тылу не оставалось трудоспособных мужчин, руководство СССР приняло решение о </w:t>
      </w:r>
      <w:r w:rsidRPr="008A7C1B">
        <w:lastRenderedPageBreak/>
        <w:t xml:space="preserve">применении </w:t>
      </w:r>
      <w:r w:rsidR="00CD1CF0" w:rsidRPr="008A7C1B">
        <w:t>подросткового</w:t>
      </w:r>
      <w:r w:rsidRPr="008A7C1B">
        <w:t xml:space="preserve"> труда. Подростки заменили своих родителей на производстве: стали работать на предприятиях, заводах, колхозных полях. </w:t>
      </w:r>
      <w:r w:rsidR="0033314C">
        <w:t xml:space="preserve"> </w:t>
      </w:r>
    </w:p>
    <w:p w:rsidR="00E041D7" w:rsidRPr="008A7C1B" w:rsidRDefault="00E041D7" w:rsidP="008A7C1B">
      <w:pPr>
        <w:pStyle w:val="ad"/>
        <w:spacing w:before="0" w:beforeAutospacing="0" w:after="0" w:afterAutospacing="0" w:line="360" w:lineRule="auto"/>
        <w:ind w:firstLine="708"/>
        <w:jc w:val="both"/>
        <w:rPr>
          <w:rFonts w:ascii="&amp;quot" w:hAnsi="&amp;quot"/>
        </w:rPr>
      </w:pPr>
      <w:r w:rsidRPr="008A7C1B">
        <w:t xml:space="preserve"> Принудительная трудовая деятельность, в том числе и для несовершеннолетних, карательные меры для нарушителей трудовой дисциплины, увеличение рабочего дня на производстве и трудодней на сельхозработах все эти меры, применимые в годы Великой Отечественной войны советской властью к детям и подросткам негуманны и недемократичны с точки зрения современной Конвенции о правах ребенка, однако эти меры были продиктованы военным временем и власти необходимо было быстро и эффективно решать различные проблемы. </w:t>
      </w:r>
    </w:p>
    <w:p w:rsidR="00CD1CF0" w:rsidRPr="008A7C1B" w:rsidRDefault="00E041D7" w:rsidP="008A7C1B">
      <w:pPr>
        <w:pStyle w:val="ad"/>
        <w:spacing w:before="0" w:beforeAutospacing="0" w:after="0" w:afterAutospacing="0" w:line="360" w:lineRule="auto"/>
        <w:ind w:firstLine="708"/>
        <w:jc w:val="both"/>
      </w:pPr>
      <w:r w:rsidRPr="008A7C1B">
        <w:t xml:space="preserve">Вместе с тем следует отметить и тот факт, что в большинстве своем подростки </w:t>
      </w:r>
      <w:r w:rsidR="00CD1CF0" w:rsidRPr="008A7C1B">
        <w:t xml:space="preserve"> </w:t>
      </w:r>
      <w:r w:rsidRPr="008A7C1B">
        <w:t xml:space="preserve"> осознано совершали в тылу трудовой подвиг. Для </w:t>
      </w:r>
      <w:r w:rsidR="00CD1CF0" w:rsidRPr="008A7C1B">
        <w:t xml:space="preserve"> </w:t>
      </w:r>
      <w:r w:rsidRPr="008A7C1B">
        <w:t xml:space="preserve"> подростков это был единственный способ помочь своему отечеству и армии. </w:t>
      </w:r>
      <w:r w:rsidR="00CD1CF0" w:rsidRPr="008A7C1B">
        <w:t xml:space="preserve"> </w:t>
      </w:r>
      <w:r w:rsidRPr="008A7C1B">
        <w:t xml:space="preserve"> Информация о победах вызывала трудовой подъем</w:t>
      </w:r>
      <w:r w:rsidR="00CD1CF0" w:rsidRPr="008A7C1B">
        <w:t>,</w:t>
      </w:r>
      <w:r w:rsidRPr="008A7C1B">
        <w:t xml:space="preserve"> усиливала надежду на скорейшее окончание войны и возвращение к мирной жизни, продуцировала ощущение сопричастности к общему успеху. </w:t>
      </w:r>
      <w:r w:rsidR="00CD1CF0" w:rsidRPr="008A7C1B">
        <w:t xml:space="preserve"> </w:t>
      </w:r>
    </w:p>
    <w:p w:rsidR="00E041D7" w:rsidRPr="008A7C1B" w:rsidRDefault="00CD1CF0" w:rsidP="008A7C1B">
      <w:pPr>
        <w:pStyle w:val="ad"/>
        <w:spacing w:before="0" w:beforeAutospacing="0" w:after="0" w:afterAutospacing="0" w:line="360" w:lineRule="auto"/>
        <w:ind w:firstLine="708"/>
        <w:jc w:val="both"/>
        <w:rPr>
          <w:rFonts w:ascii="&amp;quot" w:hAnsi="&amp;quot"/>
        </w:rPr>
      </w:pPr>
      <w:r w:rsidRPr="008A7C1B">
        <w:t xml:space="preserve">  Таким образом, героическая трудовая деятельность подростков во время Великой отечественной войны сыграла важнейшую роль в Победе Советского народа над фашисткой Германией.</w:t>
      </w:r>
    </w:p>
    <w:p w:rsidR="00E041D7" w:rsidRDefault="00E041D7" w:rsidP="008A7C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B7" w:rsidRDefault="00075EB7" w:rsidP="008A7C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B7" w:rsidRDefault="00075EB7" w:rsidP="008A7C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B7" w:rsidRDefault="00075EB7" w:rsidP="008A7C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B7" w:rsidRDefault="00075EB7" w:rsidP="008A7C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B7" w:rsidRDefault="00075EB7" w:rsidP="008A7C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B7" w:rsidRDefault="00075EB7" w:rsidP="008A7C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B7" w:rsidRDefault="00075EB7" w:rsidP="008A7C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B7" w:rsidRDefault="00075EB7" w:rsidP="008A7C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B7" w:rsidRDefault="00075EB7" w:rsidP="008A7C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B7" w:rsidRDefault="00075EB7" w:rsidP="008A7C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598" w:rsidRDefault="00F26598" w:rsidP="008A7C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598" w:rsidRDefault="00F26598" w:rsidP="008A7C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B7" w:rsidRPr="008A7C1B" w:rsidRDefault="00075EB7" w:rsidP="008A7C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CF0" w:rsidRPr="00672CAB" w:rsidRDefault="00672CAB" w:rsidP="00672CAB">
      <w:pPr>
        <w:spacing w:line="360" w:lineRule="auto"/>
        <w:ind w:left="178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CD1CF0" w:rsidRPr="00672CAB">
        <w:rPr>
          <w:rFonts w:ascii="Times New Roman" w:hAnsi="Times New Roman" w:cs="Times New Roman"/>
          <w:b/>
          <w:sz w:val="24"/>
          <w:szCs w:val="24"/>
        </w:rPr>
        <w:t>Список источников и использованной литературы</w:t>
      </w:r>
    </w:p>
    <w:p w:rsidR="00E041D7" w:rsidRPr="008A7C1B" w:rsidRDefault="00E041D7" w:rsidP="008A7C1B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A7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Боффа, Дж. История Советского Союза: в 2-х тт. Т. 2. От Отечественной войны до положения второй мировой державы. Сталин и </w:t>
      </w:r>
      <w:r w:rsidR="00CD1CF0" w:rsidRPr="008A7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Хрущев. 1941 – 1964 гг. </w:t>
      </w:r>
      <w:r w:rsidRPr="008A7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Дж. Боффа. – 2-е изд. – М. : Международные отношения, 1994. – 316 с.</w:t>
      </w:r>
    </w:p>
    <w:p w:rsidR="00E041D7" w:rsidRPr="008A7C1B" w:rsidRDefault="00E041D7" w:rsidP="008A7C1B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A7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Народное хозяйство СССР в ВОВ 1941-1945 гг. Статистический сборник– М. : Информационно-издательский центр Госкомстата СССР, 1990. – 134 с.</w:t>
      </w:r>
    </w:p>
    <w:p w:rsidR="00E041D7" w:rsidRPr="008A7C1B" w:rsidRDefault="00E041D7" w:rsidP="008A7C1B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A7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Николаев, В. И. Пионерская организация в годы Великой Отечественной войны / В. И. Николаев. – М. : Мысль, 1973. – 421 с.</w:t>
      </w:r>
    </w:p>
    <w:p w:rsidR="00E041D7" w:rsidRPr="008A7C1B" w:rsidRDefault="00E041D7" w:rsidP="008A7C1B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A7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документов и материалов по вопросам труда в период Великой Отечественной войны (22 июня 1941 г. – 5 января 1944 г.) [Текст] / Кабинет социально-экономических наук ВПШ при ЦК ВКП(б); сост.: Д. Г. Кузьменко, под ред.: А. П. Ляпин. – М. : БИ, 1944. – 379 с.</w:t>
      </w:r>
    </w:p>
    <w:p w:rsidR="00E041D7" w:rsidRPr="008A7C1B" w:rsidRDefault="00E041D7" w:rsidP="008A7C1B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A7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законов СССР и Указов Президиума Верховного Совета СССР– М. : Госюриздат, 1945. – 700 с.</w:t>
      </w:r>
    </w:p>
    <w:p w:rsidR="00E041D7" w:rsidRPr="008A7C1B" w:rsidRDefault="00E041D7" w:rsidP="008A7C1B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A7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законодательных материалов СССР и РСФСР. 1917-1958  сост.: А. И. Волков, В. К. Григорьев, Г. В. Иванов, Н. Д. Казанцев, Е. Н. Колотинская, А. В. Смирнов. – М. : Госюриздат, 1958. Т. 2. – 539 с.</w:t>
      </w:r>
    </w:p>
    <w:p w:rsidR="00991C0C" w:rsidRDefault="00991C0C">
      <w:pPr>
        <w:rPr>
          <w:rFonts w:ascii="Times New Roman" w:hAnsi="Times New Roman" w:cs="Times New Roman"/>
          <w:sz w:val="24"/>
          <w:szCs w:val="24"/>
        </w:rPr>
      </w:pPr>
    </w:p>
    <w:p w:rsidR="000262BA" w:rsidRDefault="000262BA">
      <w:pPr>
        <w:rPr>
          <w:rFonts w:ascii="Times New Roman" w:hAnsi="Times New Roman" w:cs="Times New Roman"/>
          <w:sz w:val="24"/>
          <w:szCs w:val="24"/>
        </w:rPr>
      </w:pPr>
    </w:p>
    <w:p w:rsidR="000262BA" w:rsidRDefault="000262BA">
      <w:pPr>
        <w:rPr>
          <w:rFonts w:ascii="Times New Roman" w:hAnsi="Times New Roman" w:cs="Times New Roman"/>
          <w:sz w:val="24"/>
          <w:szCs w:val="24"/>
        </w:rPr>
      </w:pPr>
    </w:p>
    <w:p w:rsidR="00505C97" w:rsidRDefault="00505C97">
      <w:pPr>
        <w:rPr>
          <w:rFonts w:ascii="Times New Roman" w:hAnsi="Times New Roman" w:cs="Times New Roman"/>
          <w:sz w:val="24"/>
          <w:szCs w:val="24"/>
        </w:rPr>
      </w:pPr>
    </w:p>
    <w:p w:rsidR="00505C97" w:rsidRDefault="00505C97">
      <w:pPr>
        <w:rPr>
          <w:rFonts w:ascii="Times New Roman" w:hAnsi="Times New Roman" w:cs="Times New Roman"/>
          <w:sz w:val="24"/>
          <w:szCs w:val="24"/>
        </w:rPr>
      </w:pPr>
    </w:p>
    <w:p w:rsidR="00505C97" w:rsidRDefault="00505C97">
      <w:pPr>
        <w:rPr>
          <w:rFonts w:ascii="Times New Roman" w:hAnsi="Times New Roman" w:cs="Times New Roman"/>
          <w:sz w:val="24"/>
          <w:szCs w:val="24"/>
        </w:rPr>
      </w:pPr>
    </w:p>
    <w:p w:rsidR="00505C97" w:rsidRDefault="00505C97">
      <w:pPr>
        <w:rPr>
          <w:rFonts w:ascii="Times New Roman" w:hAnsi="Times New Roman" w:cs="Times New Roman"/>
          <w:sz w:val="24"/>
          <w:szCs w:val="24"/>
        </w:rPr>
      </w:pPr>
    </w:p>
    <w:p w:rsidR="00505C97" w:rsidRDefault="00505C97">
      <w:pPr>
        <w:rPr>
          <w:rFonts w:ascii="Times New Roman" w:hAnsi="Times New Roman" w:cs="Times New Roman"/>
          <w:sz w:val="24"/>
          <w:szCs w:val="24"/>
        </w:rPr>
      </w:pPr>
    </w:p>
    <w:p w:rsidR="00505C97" w:rsidRDefault="00505C97">
      <w:pPr>
        <w:rPr>
          <w:rFonts w:ascii="Times New Roman" w:hAnsi="Times New Roman" w:cs="Times New Roman"/>
          <w:sz w:val="24"/>
          <w:szCs w:val="24"/>
        </w:rPr>
      </w:pPr>
    </w:p>
    <w:p w:rsidR="00505C97" w:rsidRDefault="00505C97">
      <w:pPr>
        <w:rPr>
          <w:rFonts w:ascii="Times New Roman" w:hAnsi="Times New Roman" w:cs="Times New Roman"/>
          <w:sz w:val="24"/>
          <w:szCs w:val="24"/>
        </w:rPr>
      </w:pPr>
    </w:p>
    <w:p w:rsidR="00505C97" w:rsidRDefault="00505C97">
      <w:pPr>
        <w:rPr>
          <w:rFonts w:ascii="Times New Roman" w:hAnsi="Times New Roman" w:cs="Times New Roman"/>
          <w:sz w:val="24"/>
          <w:szCs w:val="24"/>
        </w:rPr>
      </w:pPr>
    </w:p>
    <w:p w:rsidR="00505C97" w:rsidRDefault="00505C97">
      <w:pPr>
        <w:rPr>
          <w:rFonts w:ascii="Times New Roman" w:hAnsi="Times New Roman" w:cs="Times New Roman"/>
          <w:sz w:val="24"/>
          <w:szCs w:val="24"/>
        </w:rPr>
      </w:pPr>
    </w:p>
    <w:p w:rsidR="00505C97" w:rsidRDefault="00505C97">
      <w:pPr>
        <w:rPr>
          <w:rFonts w:ascii="Times New Roman" w:hAnsi="Times New Roman" w:cs="Times New Roman"/>
          <w:sz w:val="24"/>
          <w:szCs w:val="24"/>
        </w:rPr>
      </w:pPr>
    </w:p>
    <w:p w:rsidR="00505C97" w:rsidRDefault="00505C97">
      <w:pPr>
        <w:rPr>
          <w:rFonts w:ascii="Times New Roman" w:hAnsi="Times New Roman" w:cs="Times New Roman"/>
          <w:sz w:val="24"/>
          <w:szCs w:val="24"/>
        </w:rPr>
      </w:pPr>
    </w:p>
    <w:p w:rsidR="00505C97" w:rsidRDefault="00505C97">
      <w:pPr>
        <w:rPr>
          <w:rFonts w:ascii="Times New Roman" w:hAnsi="Times New Roman" w:cs="Times New Roman"/>
          <w:sz w:val="24"/>
          <w:szCs w:val="24"/>
        </w:rPr>
      </w:pPr>
    </w:p>
    <w:p w:rsidR="00505C97" w:rsidRDefault="00505C97">
      <w:pPr>
        <w:rPr>
          <w:rFonts w:ascii="Times New Roman" w:hAnsi="Times New Roman" w:cs="Times New Roman"/>
          <w:sz w:val="24"/>
          <w:szCs w:val="24"/>
        </w:rPr>
      </w:pPr>
    </w:p>
    <w:p w:rsidR="00505C97" w:rsidRDefault="00505C97">
      <w:pPr>
        <w:rPr>
          <w:rFonts w:ascii="Times New Roman" w:hAnsi="Times New Roman" w:cs="Times New Roman"/>
          <w:sz w:val="24"/>
          <w:szCs w:val="24"/>
        </w:rPr>
      </w:pPr>
    </w:p>
    <w:p w:rsidR="000262BA" w:rsidRDefault="000262BA" w:rsidP="000262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05C97" w:rsidRPr="001B5208" w:rsidRDefault="00505C97" w:rsidP="001B52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5208">
        <w:rPr>
          <w:rFonts w:ascii="Times New Roman" w:hAnsi="Times New Roman" w:cs="Times New Roman"/>
          <w:b/>
          <w:i/>
          <w:color w:val="000000"/>
          <w:sz w:val="24"/>
          <w:szCs w:val="24"/>
        </w:rPr>
        <w:t>Из указа президиума Верховного Совета СССР от 02.10.1940 г.: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38"/>
      </w:tblGrid>
      <w:tr w:rsidR="00505C97" w:rsidRPr="00505C97" w:rsidTr="001B5208">
        <w:tc>
          <w:tcPr>
            <w:tcW w:w="9854" w:type="dxa"/>
            <w:shd w:val="clear" w:color="auto" w:fill="FFFFFF" w:themeFill="background1"/>
          </w:tcPr>
          <w:p w:rsidR="00505C97" w:rsidRPr="00505C97" w:rsidRDefault="00505C97" w:rsidP="001B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"7. Предоставить право Совету народных комиссаров СССР ежегодно призывать (мобилизовывать) от 800 тысяч до 1 млн человек городской и колхозной молодежи мужского пола в возрасте 14-15 лет для обучения в ремесленных и железнодорожных училищах, в возрасте 16-17 лет для обучения в школах фабрично-заводского обучения. 10. Установить, что все окончившие ремесленные, железнодорожные училища и школы фабрично-заводского обучения считаются мобилизованными и обязаны проработать 4 года подряд на государственных предприятиях по указанию Главного управления трудовых резервов при СНК СССР с обеспечением им зарплаты по месту работы на общих основаниях".</w:t>
            </w:r>
            <w:r w:rsidRPr="0050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5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505C97" w:rsidRPr="00505C97" w:rsidRDefault="00505C97" w:rsidP="00505C97">
      <w:pPr>
        <w:rPr>
          <w:rFonts w:ascii="Times New Roman" w:hAnsi="Times New Roman" w:cs="Times New Roman"/>
          <w:sz w:val="24"/>
          <w:szCs w:val="24"/>
        </w:rPr>
      </w:pPr>
    </w:p>
    <w:p w:rsidR="00505C97" w:rsidRDefault="00505C97" w:rsidP="00505C97">
      <w:pPr>
        <w:tabs>
          <w:tab w:val="left" w:pos="8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5C97" w:rsidRDefault="00505C97" w:rsidP="000262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5C97" w:rsidRDefault="00505C97" w:rsidP="000262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5C97" w:rsidRDefault="00505C97" w:rsidP="000262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5C97" w:rsidRDefault="00505C97" w:rsidP="000262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5C97" w:rsidRDefault="00505C97" w:rsidP="000262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5C97" w:rsidRDefault="00505C97" w:rsidP="000262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5C97" w:rsidRDefault="00505C97" w:rsidP="000262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5C97" w:rsidRDefault="00505C97" w:rsidP="000262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5C97" w:rsidRDefault="00505C97" w:rsidP="000262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5C97" w:rsidRDefault="00505C97" w:rsidP="000262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5C97" w:rsidRDefault="00505C97" w:rsidP="000262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5C97" w:rsidRDefault="00505C97" w:rsidP="000262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5C97" w:rsidRDefault="00505C97" w:rsidP="000262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5C97" w:rsidRDefault="00505C97" w:rsidP="000262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5C97" w:rsidRDefault="00505C97" w:rsidP="000262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5C97" w:rsidRDefault="00505C97" w:rsidP="000262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5C97" w:rsidRDefault="00505C97" w:rsidP="000262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5C97" w:rsidRDefault="00505C97" w:rsidP="000262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5C97" w:rsidRDefault="00505C97" w:rsidP="000262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5C97" w:rsidRDefault="00505C97" w:rsidP="000262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5C97" w:rsidRDefault="00505C97" w:rsidP="000262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5208" w:rsidRDefault="001B5208" w:rsidP="00E73E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B5208" w:rsidRPr="001B5208" w:rsidRDefault="001B5208" w:rsidP="00E73E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5208">
        <w:rPr>
          <w:rFonts w:ascii="Times New Roman" w:hAnsi="Times New Roman" w:cs="Times New Roman"/>
          <w:b/>
          <w:sz w:val="24"/>
          <w:szCs w:val="24"/>
        </w:rPr>
        <w:t>Удельный вес рабочих и служащих в возрасте, занятых в промышленности</w:t>
      </w:r>
    </w:p>
    <w:p w:rsidR="001B5208" w:rsidRDefault="001B5208" w:rsidP="00E73E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25929" w:rsidRDefault="00325929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5208" w:rsidRDefault="00325929" w:rsidP="00E73E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325929" w:rsidRPr="00024293" w:rsidRDefault="00325929" w:rsidP="00E73E5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24293">
        <w:rPr>
          <w:rFonts w:ascii="Times New Roman" w:hAnsi="Times New Roman" w:cs="Times New Roman"/>
          <w:b/>
          <w:i/>
          <w:sz w:val="24"/>
          <w:szCs w:val="24"/>
        </w:rPr>
        <w:t>Доля подростков от 14 до 17 лет, занятых в промышленности, строительстве</w:t>
      </w:r>
    </w:p>
    <w:p w:rsidR="00325929" w:rsidRDefault="00325929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8"/>
        <w:gridCol w:w="3208"/>
        <w:gridCol w:w="3212"/>
      </w:tblGrid>
      <w:tr w:rsidR="00325929" w:rsidTr="00325929">
        <w:tc>
          <w:tcPr>
            <w:tcW w:w="3284" w:type="dxa"/>
          </w:tcPr>
          <w:p w:rsidR="00325929" w:rsidRDefault="00325929" w:rsidP="00A2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занятых  в промышленности и строительстве, чел.</w:t>
            </w:r>
          </w:p>
        </w:tc>
        <w:tc>
          <w:tcPr>
            <w:tcW w:w="3285" w:type="dxa"/>
          </w:tcPr>
          <w:p w:rsidR="00325929" w:rsidRDefault="00325929" w:rsidP="00A2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 занятых подростков от 14 до 17 лет, в промышленности и строительстве</w:t>
            </w:r>
            <w:r w:rsidR="00A24279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3285" w:type="dxa"/>
          </w:tcPr>
          <w:p w:rsidR="00325929" w:rsidRDefault="00325929" w:rsidP="00A2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подростков от 14 до 17 лет, занятых в промышленности, строительстве</w:t>
            </w:r>
            <w:r w:rsidR="00A2427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325929" w:rsidTr="00325929">
        <w:tc>
          <w:tcPr>
            <w:tcW w:w="3284" w:type="dxa"/>
          </w:tcPr>
          <w:p w:rsidR="00325929" w:rsidRDefault="00A24279" w:rsidP="00A2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 3 млн.</w:t>
            </w:r>
          </w:p>
        </w:tc>
        <w:tc>
          <w:tcPr>
            <w:tcW w:w="3285" w:type="dxa"/>
          </w:tcPr>
          <w:p w:rsidR="00325929" w:rsidRDefault="00A24279" w:rsidP="00A2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 млн.</w:t>
            </w:r>
          </w:p>
        </w:tc>
        <w:tc>
          <w:tcPr>
            <w:tcW w:w="3285" w:type="dxa"/>
          </w:tcPr>
          <w:p w:rsidR="00325929" w:rsidRDefault="00A24279" w:rsidP="00A2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</w:tbl>
    <w:p w:rsidR="00325929" w:rsidRDefault="00325929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5929" w:rsidRDefault="00325929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5929" w:rsidRDefault="00325929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4279" w:rsidRDefault="00A24279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4279" w:rsidRDefault="00A24279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4279" w:rsidRDefault="00A24279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4279" w:rsidRDefault="00A24279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4279" w:rsidRDefault="00A24279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4279" w:rsidRDefault="00A24279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4279" w:rsidRDefault="00A24279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4279" w:rsidRDefault="00A24279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4279" w:rsidRDefault="00A24279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5929" w:rsidRDefault="00A24279" w:rsidP="00E73E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A24279" w:rsidRDefault="00A24279" w:rsidP="00A242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42604" cy="4468483"/>
            <wp:effectExtent l="0" t="0" r="0" b="0"/>
            <wp:docPr id="7" name="Рисунок 7" descr="http://s46.radikal.ru/i111/1007/64/50a78791c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46.radikal.ru/i111/1007/64/50a78791c4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942" cy="446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C69" w:rsidRDefault="00601C69" w:rsidP="00A242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279" w:rsidRDefault="00A24279" w:rsidP="00A24279">
      <w:pPr>
        <w:rPr>
          <w:rFonts w:ascii="Times New Roman" w:hAnsi="Times New Roman" w:cs="Times New Roman"/>
          <w:sz w:val="24"/>
          <w:szCs w:val="24"/>
        </w:rPr>
      </w:pPr>
    </w:p>
    <w:p w:rsidR="00325929" w:rsidRDefault="00325929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5929" w:rsidRDefault="00601C69" w:rsidP="00E73E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601C69" w:rsidRPr="00601C69" w:rsidRDefault="00601C69" w:rsidP="00601C6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1C69">
        <w:rPr>
          <w:rFonts w:ascii="Times New Roman" w:hAnsi="Times New Roman" w:cs="Times New Roman"/>
          <w:b/>
          <w:i/>
          <w:sz w:val="24"/>
          <w:szCs w:val="24"/>
        </w:rPr>
        <w:t>Возмещение мужского населения в сельской местности в 1941-1944 г.</w:t>
      </w:r>
    </w:p>
    <w:p w:rsidR="00325929" w:rsidRDefault="00601C69" w:rsidP="000242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5683" cy="2467155"/>
            <wp:effectExtent l="0" t="0" r="889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01C69" w:rsidRDefault="00601C69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5929" w:rsidRDefault="00325929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E7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5C97" w:rsidRDefault="00E73E53" w:rsidP="00E73E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01C69">
        <w:rPr>
          <w:rFonts w:ascii="Times New Roman" w:hAnsi="Times New Roman" w:cs="Times New Roman"/>
          <w:sz w:val="24"/>
          <w:szCs w:val="24"/>
        </w:rPr>
        <w:t>6</w:t>
      </w:r>
    </w:p>
    <w:p w:rsidR="00024293" w:rsidRDefault="00024293" w:rsidP="00E27414">
      <w:pPr>
        <w:pStyle w:val="ae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4293" w:rsidRDefault="00024293" w:rsidP="00E27414">
      <w:pPr>
        <w:pStyle w:val="ae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4293" w:rsidRDefault="00024293" w:rsidP="00E27414">
      <w:pPr>
        <w:pStyle w:val="ae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4293" w:rsidRDefault="00024293" w:rsidP="00E27414">
      <w:pPr>
        <w:pStyle w:val="ae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19399" cy="5826125"/>
            <wp:effectExtent l="0" t="0" r="5080" b="3175"/>
            <wp:docPr id="10" name="Рисунок 10" descr="C:\Users\User\AppData\Local\Packages\Microsoft.MicrosoftEdge_8wekyb3d8bbwe\TempState\Downloads\IMG-85a7b5d8d34783c2f8f8a65d720842c0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Packages\Microsoft.MicrosoftEdge_8wekyb3d8bbwe\TempState\Downloads\IMG-85a7b5d8d34783c2f8f8a65d720842c0-V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053" cy="583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14" w:rsidRPr="00E27414" w:rsidRDefault="00E27414" w:rsidP="00E27414">
      <w:pPr>
        <w:pStyle w:val="ae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7414">
        <w:rPr>
          <w:rFonts w:ascii="Times New Roman" w:hAnsi="Times New Roman" w:cs="Times New Roman"/>
          <w:b/>
          <w:i/>
          <w:sz w:val="24"/>
          <w:szCs w:val="24"/>
        </w:rPr>
        <w:t>Из воспоминаний моего деда «Соколова Петра Егоровича»</w:t>
      </w:r>
    </w:p>
    <w:p w:rsidR="00E27414" w:rsidRDefault="00E27414" w:rsidP="00E27414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«…… Летом 1941 год</w:t>
      </w:r>
      <w:r w:rsidR="00E73E53">
        <w:rPr>
          <w:rFonts w:ascii="Times New Roman" w:hAnsi="Times New Roman" w:cs="Times New Roman"/>
          <w:sz w:val="24"/>
          <w:szCs w:val="24"/>
        </w:rPr>
        <w:t>а о начале войны узнал из радио</w:t>
      </w:r>
      <w:r>
        <w:rPr>
          <w:rFonts w:ascii="Times New Roman" w:hAnsi="Times New Roman" w:cs="Times New Roman"/>
          <w:sz w:val="24"/>
          <w:szCs w:val="24"/>
        </w:rPr>
        <w:t xml:space="preserve">сообщений. Я с ребятами трудился в колхозе: ухаживал за скотом, занимались уборкой зерновых культур… Через несколько месяцев в наше село эвакуировали детдомовских детей из Ленинграда. Было страшно на них смотреть… У многих были обожжённые руки, лица ….. Детей посели в одном из зданий школы… Директор детского дома Николай Алексеевич каждое утро  проводил зарядку, отправлял детей в школу, а после уроков вел трудится на ферму или на поля… Я подружился с Колькой... Мы с ним были ровесниками. Стали учится в одном классе и работать в одной бригаде… Весной 1942 года нас обучили управлять трактором… и доверили вспахивать колхозные поля…. Работали посменно бригадами…Было очень тяжело, но </w:t>
      </w:r>
      <w:r>
        <w:rPr>
          <w:rFonts w:ascii="Times New Roman" w:hAnsi="Times New Roman" w:cs="Times New Roman"/>
          <w:sz w:val="24"/>
          <w:szCs w:val="24"/>
        </w:rPr>
        <w:lastRenderedPageBreak/>
        <w:t>почетно, так как в колхозе было два трактора</w:t>
      </w:r>
      <w:r w:rsidR="0033314C">
        <w:rPr>
          <w:rFonts w:ascii="Times New Roman" w:hAnsi="Times New Roman" w:cs="Times New Roman"/>
          <w:sz w:val="24"/>
          <w:szCs w:val="24"/>
        </w:rPr>
        <w:t xml:space="preserve"> (до войны – 5, 3 были отправлены на нужды фронта) </w:t>
      </w:r>
      <w:r>
        <w:rPr>
          <w:rFonts w:ascii="Times New Roman" w:hAnsi="Times New Roman" w:cs="Times New Roman"/>
          <w:sz w:val="24"/>
          <w:szCs w:val="24"/>
        </w:rPr>
        <w:t xml:space="preserve"> и их доверили мне и Кольке… </w:t>
      </w:r>
    </w:p>
    <w:p w:rsidR="00E27414" w:rsidRDefault="00E27414" w:rsidP="00E27414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Помню…</w:t>
      </w:r>
      <w:r w:rsidR="00810CA9">
        <w:rPr>
          <w:rFonts w:ascii="Times New Roman" w:hAnsi="Times New Roman" w:cs="Times New Roman"/>
          <w:sz w:val="24"/>
          <w:szCs w:val="24"/>
        </w:rPr>
        <w:t xml:space="preserve"> 1 мая 1942 года</w:t>
      </w:r>
      <w:r w:rsidR="00810CA9" w:rsidRPr="00810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CA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частвовали в ленинском субботнике… убирали мусор, собирали металлолом.</w:t>
      </w:r>
      <w:r w:rsidR="00810CA9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осадили </w:t>
      </w:r>
      <w:r w:rsidR="00810CA9">
        <w:rPr>
          <w:rFonts w:ascii="Times New Roman" w:hAnsi="Times New Roman" w:cs="Times New Roman"/>
          <w:sz w:val="24"/>
          <w:szCs w:val="24"/>
        </w:rPr>
        <w:t xml:space="preserve">сосновую </w:t>
      </w:r>
      <w:r>
        <w:rPr>
          <w:rFonts w:ascii="Times New Roman" w:hAnsi="Times New Roman" w:cs="Times New Roman"/>
          <w:sz w:val="24"/>
          <w:szCs w:val="24"/>
        </w:rPr>
        <w:t>аллею</w:t>
      </w:r>
      <w:r w:rsidR="00810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памяти погибшим на войне землякам. А ночью мы с Колькой вышли пахать рядом расположенное поле… Бросили жребий… разделили участники. Ему достался ближ</w:t>
      </w:r>
      <w:r w:rsidR="000814C9">
        <w:rPr>
          <w:rFonts w:ascii="Times New Roman" w:hAnsi="Times New Roman" w:cs="Times New Roman"/>
          <w:sz w:val="24"/>
          <w:szCs w:val="24"/>
        </w:rPr>
        <w:t>айший</w:t>
      </w:r>
      <w:r>
        <w:rPr>
          <w:rFonts w:ascii="Times New Roman" w:hAnsi="Times New Roman" w:cs="Times New Roman"/>
          <w:sz w:val="24"/>
          <w:szCs w:val="24"/>
        </w:rPr>
        <w:t xml:space="preserve"> участок от посаженной  алле</w:t>
      </w:r>
      <w:r w:rsidR="000814C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Всю ночь трудились.. От усталости болело тело, глаза закрывались…   Уже расцветало. Поле было готово к засеву… Я остановил свой трактор, стал кричать Кольке. Он не обращал внимание на мои крики. Я побежал к нему… Заскочил в кабину… Мой товарищ спал… Я с ужасом увидел, что он перепахал аллею памяти… Все саженцы были уничтожены…</w:t>
      </w:r>
      <w:r w:rsidR="000814C9">
        <w:rPr>
          <w:rFonts w:ascii="Times New Roman" w:hAnsi="Times New Roman" w:cs="Times New Roman"/>
          <w:sz w:val="24"/>
          <w:szCs w:val="24"/>
        </w:rPr>
        <w:t xml:space="preserve"> (В военное время это расценивалась как деверсия).</w:t>
      </w:r>
      <w:r>
        <w:rPr>
          <w:rFonts w:ascii="Times New Roman" w:hAnsi="Times New Roman" w:cs="Times New Roman"/>
          <w:sz w:val="24"/>
          <w:szCs w:val="24"/>
        </w:rPr>
        <w:t xml:space="preserve"> Кольку вытащил из трактора… Начал его тормошить, но было бесполезно, он спал. Я </w:t>
      </w:r>
      <w:r w:rsidR="000814C9">
        <w:rPr>
          <w:rFonts w:ascii="Times New Roman" w:hAnsi="Times New Roman" w:cs="Times New Roman"/>
          <w:sz w:val="24"/>
          <w:szCs w:val="24"/>
        </w:rPr>
        <w:t>заглушил</w:t>
      </w:r>
      <w:r>
        <w:rPr>
          <w:rFonts w:ascii="Times New Roman" w:hAnsi="Times New Roman" w:cs="Times New Roman"/>
          <w:sz w:val="24"/>
          <w:szCs w:val="24"/>
        </w:rPr>
        <w:t xml:space="preserve"> его трактор…Мысль пришла мгновенно: «Рядом есть сосновая роща, надо накопать саженцев и восстановить до приезда председателя колхоза аллею».  Не помню, как преодолел примерно 200 метров кулацких лесов, накопал молодняка сосны…восстановил аллею…</w:t>
      </w:r>
    </w:p>
    <w:p w:rsidR="00E27414" w:rsidRDefault="00E27414" w:rsidP="00E27414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1943 году меня мобилизовали для работы на заводе… по приезду в село Кольки уже не было…и не кто не </w:t>
      </w:r>
      <w:r w:rsidR="000814C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мог </w:t>
      </w:r>
      <w:r w:rsidR="005F49AC">
        <w:rPr>
          <w:rFonts w:ascii="Times New Roman" w:hAnsi="Times New Roman" w:cs="Times New Roman"/>
          <w:sz w:val="24"/>
          <w:szCs w:val="24"/>
        </w:rPr>
        <w:t>пояснить,</w:t>
      </w:r>
      <w:r>
        <w:rPr>
          <w:rFonts w:ascii="Times New Roman" w:hAnsi="Times New Roman" w:cs="Times New Roman"/>
          <w:sz w:val="24"/>
          <w:szCs w:val="24"/>
        </w:rPr>
        <w:t xml:space="preserve"> куда он делся.</w:t>
      </w:r>
    </w:p>
    <w:p w:rsidR="00E27414" w:rsidRPr="007256C5" w:rsidRDefault="00E27414" w:rsidP="00E27414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судьба свела в 70-х годах. Я работал на маслозаводе. Однажды нам на собрании работников завода первый секретарь райкома партии представлял нового директора. На сцену поднялся мой друг Колька…Я не выдержал, сбросился к нему на сцену, мы долго обнимались с ним, из глаз текли слезы… Под его руководством я трудился до самой пенсии».</w:t>
      </w:r>
    </w:p>
    <w:p w:rsidR="00E27414" w:rsidRPr="007256C5" w:rsidRDefault="00E27414" w:rsidP="00E27414">
      <w:pPr>
        <w:rPr>
          <w:rFonts w:ascii="Times New Roman" w:hAnsi="Times New Roman" w:cs="Times New Roman"/>
          <w:sz w:val="24"/>
          <w:szCs w:val="24"/>
        </w:rPr>
      </w:pPr>
    </w:p>
    <w:p w:rsidR="000262BA" w:rsidRPr="00D45240" w:rsidRDefault="000262BA" w:rsidP="005F49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524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075EB7">
        <w:rPr>
          <w:rFonts w:ascii="Times New Roman" w:hAnsi="Times New Roman" w:cs="Times New Roman"/>
          <w:b/>
          <w:i/>
          <w:sz w:val="24"/>
          <w:szCs w:val="24"/>
        </w:rPr>
        <w:t>з воспоминаний моей пра</w:t>
      </w:r>
      <w:r w:rsidRPr="00D45240">
        <w:rPr>
          <w:rFonts w:ascii="Times New Roman" w:hAnsi="Times New Roman" w:cs="Times New Roman"/>
          <w:b/>
          <w:i/>
          <w:sz w:val="24"/>
          <w:szCs w:val="24"/>
        </w:rPr>
        <w:t>бабушки Соколовой Кристины Захаровны</w:t>
      </w:r>
    </w:p>
    <w:p w:rsidR="000262BA" w:rsidRPr="000262BA" w:rsidRDefault="000262BA" w:rsidP="000262BA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 помню этот летний день 1943 года. Я вышла на крыльцо,</w:t>
      </w:r>
      <w:r w:rsidRPr="000262BA">
        <w:rPr>
          <w:rFonts w:ascii="Times New Roman" w:hAnsi="Times New Roman" w:cs="Times New Roman"/>
          <w:sz w:val="24"/>
          <w:szCs w:val="24"/>
        </w:rPr>
        <w:t xml:space="preserve"> взглянула на небо: утренние лучи солнца пробивались сквозь свинцовую тучу, создавая на линии горизонта алый оттенок. </w:t>
      </w:r>
      <w:r w:rsidR="007256C5">
        <w:rPr>
          <w:rFonts w:ascii="Times New Roman" w:hAnsi="Times New Roman" w:cs="Times New Roman"/>
          <w:sz w:val="24"/>
          <w:szCs w:val="24"/>
        </w:rPr>
        <w:t>Мое с</w:t>
      </w:r>
      <w:r w:rsidRPr="000262BA">
        <w:rPr>
          <w:rFonts w:ascii="Times New Roman" w:hAnsi="Times New Roman" w:cs="Times New Roman"/>
          <w:sz w:val="24"/>
          <w:szCs w:val="24"/>
        </w:rPr>
        <w:t xml:space="preserve">ердце  защемило, предчувствуя беду. </w:t>
      </w:r>
      <w:r w:rsidR="007256C5">
        <w:rPr>
          <w:rFonts w:ascii="Times New Roman" w:hAnsi="Times New Roman" w:cs="Times New Roman"/>
          <w:sz w:val="24"/>
          <w:szCs w:val="24"/>
        </w:rPr>
        <w:t>Я</w:t>
      </w:r>
      <w:r w:rsidRPr="000262BA">
        <w:rPr>
          <w:rFonts w:ascii="Times New Roman" w:hAnsi="Times New Roman" w:cs="Times New Roman"/>
          <w:sz w:val="24"/>
          <w:szCs w:val="24"/>
        </w:rPr>
        <w:t xml:space="preserve"> зашла в избу, посмотрела на спящих детей, тяжело вздохнула, перекрестила их…</w:t>
      </w:r>
    </w:p>
    <w:p w:rsidR="000262BA" w:rsidRDefault="007256C5" w:rsidP="000262BA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Мое </w:t>
      </w:r>
      <w:r w:rsidR="000262BA" w:rsidRPr="000262BA">
        <w:rPr>
          <w:rFonts w:ascii="Times New Roman" w:hAnsi="Times New Roman" w:cs="Times New Roman"/>
          <w:sz w:val="24"/>
          <w:szCs w:val="24"/>
        </w:rPr>
        <w:t xml:space="preserve">внимание привлек гул полуторки.  Босая  выбежала  за ограду и увидела грузовую машину:  кузов был заполнен шестнадцати-семнадцати летними подростками. Двое мужчин в военной форме, вооруженных винтовками, оттолкнули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="000262BA" w:rsidRPr="000262BA">
        <w:rPr>
          <w:rFonts w:ascii="Times New Roman" w:hAnsi="Times New Roman" w:cs="Times New Roman"/>
          <w:sz w:val="24"/>
          <w:szCs w:val="24"/>
        </w:rPr>
        <w:t xml:space="preserve"> в сторону от двери, вошли в  дом, разбудили спящего Петра, дали пять минут на сборы…. ГАЗ –ММ увозил </w:t>
      </w:r>
      <w:r>
        <w:rPr>
          <w:rFonts w:ascii="Times New Roman" w:hAnsi="Times New Roman" w:cs="Times New Roman"/>
          <w:sz w:val="24"/>
          <w:szCs w:val="24"/>
        </w:rPr>
        <w:t xml:space="preserve">моего </w:t>
      </w:r>
      <w:r w:rsidR="000262BA" w:rsidRPr="000262BA">
        <w:rPr>
          <w:rFonts w:ascii="Times New Roman" w:hAnsi="Times New Roman" w:cs="Times New Roman"/>
          <w:sz w:val="24"/>
          <w:szCs w:val="24"/>
        </w:rPr>
        <w:t>любимого старшего сына в неизвестность…..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256C5" w:rsidRDefault="007256C5" w:rsidP="000262BA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4C9" w:rsidRDefault="000814C9" w:rsidP="005F49AC">
      <w:pPr>
        <w:pStyle w:val="ae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14C9" w:rsidRDefault="000814C9" w:rsidP="005F49AC">
      <w:pPr>
        <w:pStyle w:val="ae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56C5" w:rsidRPr="005F49AC" w:rsidRDefault="007256C5" w:rsidP="005F49AC">
      <w:pPr>
        <w:pStyle w:val="ae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49AC">
        <w:rPr>
          <w:rFonts w:ascii="Times New Roman" w:hAnsi="Times New Roman" w:cs="Times New Roman"/>
          <w:b/>
          <w:i/>
          <w:sz w:val="24"/>
          <w:szCs w:val="24"/>
        </w:rPr>
        <w:t>Из воспоминаний моего деда «Соколова Петра Егоровича»</w:t>
      </w:r>
    </w:p>
    <w:p w:rsidR="007256C5" w:rsidRPr="005F49AC" w:rsidRDefault="007256C5" w:rsidP="005F49AC">
      <w:pPr>
        <w:pStyle w:val="ae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56C5" w:rsidRPr="007256C5" w:rsidRDefault="007256C5" w:rsidP="007256C5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Меня посадили в кузов машины… О</w:t>
      </w:r>
      <w:r w:rsidRPr="007256C5">
        <w:rPr>
          <w:rFonts w:ascii="Times New Roman" w:hAnsi="Times New Roman" w:cs="Times New Roman"/>
          <w:sz w:val="24"/>
          <w:szCs w:val="24"/>
        </w:rPr>
        <w:t>чнулись</w:t>
      </w:r>
      <w:r>
        <w:rPr>
          <w:rFonts w:ascii="Times New Roman" w:hAnsi="Times New Roman" w:cs="Times New Roman"/>
          <w:sz w:val="24"/>
          <w:szCs w:val="24"/>
        </w:rPr>
        <w:t xml:space="preserve"> через несколько суток</w:t>
      </w:r>
      <w:r w:rsidRPr="007256C5">
        <w:rPr>
          <w:rFonts w:ascii="Times New Roman" w:hAnsi="Times New Roman" w:cs="Times New Roman"/>
          <w:sz w:val="24"/>
          <w:szCs w:val="24"/>
        </w:rPr>
        <w:t xml:space="preserve"> от скрежета железа… Полуторка стояла перед громадным земляным холмом, и от земли до вершины холма были встроены железные ворота с надписью «ОМСК». Из- под железных ворот выходила узкоколейка.  Это был завод по производству танков. </w:t>
      </w:r>
    </w:p>
    <w:p w:rsidR="007256C5" w:rsidRPr="007256C5" w:rsidRDefault="007256C5" w:rsidP="007256C5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256C5">
        <w:rPr>
          <w:rFonts w:ascii="Times New Roman" w:hAnsi="Times New Roman" w:cs="Times New Roman"/>
          <w:sz w:val="24"/>
          <w:szCs w:val="24"/>
        </w:rPr>
        <w:t>авод находился под землей. Цеха – громадных размеров. Стены, потолок были укреплены бревнами… Всегда было жарко… Не хватало кислорода… Спали на нарах в землянке. Кормили хорошо… Всегда давали мясо и хлеб… Один раз в сутки разрешали выходить из помещения завода после заката солнца… Мы просто лежали на траве, смотрели на звезды. Это были самые счастливые минуты после тяжелого трудового дня.</w:t>
      </w:r>
    </w:p>
    <w:p w:rsidR="007256C5" w:rsidRPr="007256C5" w:rsidRDefault="007256C5" w:rsidP="007256C5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6C5">
        <w:rPr>
          <w:rFonts w:ascii="Times New Roman" w:hAnsi="Times New Roman" w:cs="Times New Roman"/>
          <w:sz w:val="24"/>
          <w:szCs w:val="24"/>
        </w:rPr>
        <w:t xml:space="preserve">В цехах производили детали и снаряды. В самом большом помещении  шла сборка танков.  Меня поставили работать на производство снарядов. Рядом со мной работала хрупкая девушка… </w:t>
      </w:r>
      <w:r w:rsidR="000814C9">
        <w:rPr>
          <w:rFonts w:ascii="Times New Roman" w:hAnsi="Times New Roman" w:cs="Times New Roman"/>
          <w:sz w:val="24"/>
          <w:szCs w:val="24"/>
        </w:rPr>
        <w:t>(в 1964 году я встретил эту девушку Машу у себя на свадьбе. Она оказалась сестрой моей будущей жены)…..</w:t>
      </w:r>
      <w:r w:rsidRPr="007256C5">
        <w:rPr>
          <w:rFonts w:ascii="Times New Roman" w:hAnsi="Times New Roman" w:cs="Times New Roman"/>
          <w:sz w:val="24"/>
          <w:szCs w:val="24"/>
        </w:rPr>
        <w:t xml:space="preserve">после половины  выполненной дневной нормы, ее руки от усталости  не могли  удерживать тяжелые снаряды, и получался брак. В военное время это расценивалось </w:t>
      </w:r>
      <w:r w:rsidRPr="007256C5">
        <w:rPr>
          <w:rFonts w:ascii="Times New Roman" w:hAnsi="Times New Roman" w:cs="Times New Roman"/>
          <w:sz w:val="24"/>
          <w:szCs w:val="24"/>
        </w:rPr>
        <w:lastRenderedPageBreak/>
        <w:t>как диверсия. Чтобы спасти ее от допросов работников НКВД, я выполнял свою сверх норму и половину ее.  Самому лучшему работнику предоставлялась честь на танке нарисовать красную звезду и написать свое имя. Моя красная звезда и имя Петр появились на первом, втором, третьем ... нашем танке…</w:t>
      </w:r>
    </w:p>
    <w:p w:rsidR="007256C5" w:rsidRPr="007256C5" w:rsidRDefault="007256C5" w:rsidP="007256C5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6C5">
        <w:rPr>
          <w:rFonts w:ascii="Times New Roman" w:hAnsi="Times New Roman" w:cs="Times New Roman"/>
          <w:sz w:val="24"/>
          <w:szCs w:val="24"/>
        </w:rPr>
        <w:t>Было тяжело, но желание приблизить Победу укрепляло  дух. Мечтали, чтобы наши отцы, братья вернулись домой.</w:t>
      </w:r>
    </w:p>
    <w:p w:rsidR="007256C5" w:rsidRPr="007256C5" w:rsidRDefault="007256C5" w:rsidP="007256C5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6C5">
        <w:rPr>
          <w:rFonts w:ascii="Times New Roman" w:hAnsi="Times New Roman" w:cs="Times New Roman"/>
          <w:sz w:val="24"/>
          <w:szCs w:val="24"/>
        </w:rPr>
        <w:t xml:space="preserve">Тяжелые условия труда сказывались на состоянии здоровья… Через несколько месяцев ребята стали болеть, некоторые умирать. Прошел слух, что началась эпидемия чахотки. </w:t>
      </w:r>
    </w:p>
    <w:p w:rsidR="007256C5" w:rsidRPr="007256C5" w:rsidRDefault="007256C5" w:rsidP="007256C5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6C5">
        <w:rPr>
          <w:rFonts w:ascii="Times New Roman" w:hAnsi="Times New Roman" w:cs="Times New Roman"/>
          <w:sz w:val="24"/>
          <w:szCs w:val="24"/>
        </w:rPr>
        <w:t>Не помню, через сколько времени, я тоже заболел… Сквозь дремотное состояние я услышал голос врача, который сообщил начальнику охраны, что мое состояние безнадежное… Начальник охраны, наклонившись надо мной,  спросил, что для меня он может сделать…  Я ответил, что отправить к матери и хочу умереть на родной земле….</w:t>
      </w:r>
    </w:p>
    <w:p w:rsidR="007256C5" w:rsidRPr="007256C5" w:rsidRDefault="007256C5" w:rsidP="007256C5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6C5">
        <w:rPr>
          <w:rFonts w:ascii="Times New Roman" w:hAnsi="Times New Roman" w:cs="Times New Roman"/>
          <w:sz w:val="24"/>
          <w:szCs w:val="24"/>
        </w:rPr>
        <w:t>Очнулся от женского голоса. Стояла бабушка Пограничник (так у нас в селе называли  травницу),  которая вливала мне в рот настойки трав… Я выжил … Декабрь 1943 года….</w:t>
      </w:r>
    </w:p>
    <w:p w:rsidR="007256C5" w:rsidRDefault="007256C5" w:rsidP="007256C5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6C5">
        <w:rPr>
          <w:rFonts w:ascii="Times New Roman" w:hAnsi="Times New Roman" w:cs="Times New Roman"/>
          <w:sz w:val="24"/>
          <w:szCs w:val="24"/>
        </w:rPr>
        <w:t xml:space="preserve"> В мае 1995 года  в мой дом вошли двое военных. Они зачитали Указ президиума Верховного совета СССР от 06 июня 1945 года  о награждении медалью «За доблестный труд в период Великой отечественной войне» посмертно.  Выяснилось, что на заводе в личное дело поставили отметку «умер», и только благодаря Тюменским поисковикам, спустя 50 лет, медаль нашла меня». </w:t>
      </w:r>
    </w:p>
    <w:p w:rsidR="005F49AC" w:rsidRDefault="005F49AC" w:rsidP="007256C5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7256C5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6C5" w:rsidRDefault="005F49AC" w:rsidP="00785CF3">
      <w:pPr>
        <w:pStyle w:val="ae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02988" cy="2978261"/>
            <wp:effectExtent l="0" t="0" r="0" b="0"/>
            <wp:docPr id="2" name="Рисунок 2" descr="C:\Users\User\Desktop\школа 6 света\IMG_3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школа 6 света\IMG_39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299" cy="298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6C5" w:rsidRPr="007256C5" w:rsidRDefault="005F49AC" w:rsidP="007256C5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9E5" w:rsidRDefault="00E109E5" w:rsidP="005F49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09E5" w:rsidRDefault="00E109E5" w:rsidP="005F49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09E5" w:rsidRDefault="00E109E5" w:rsidP="005F49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598" w:rsidRDefault="00F26598" w:rsidP="005F49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598" w:rsidRDefault="00F26598" w:rsidP="005F49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598" w:rsidRDefault="00F26598" w:rsidP="005F49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598" w:rsidRDefault="00F26598" w:rsidP="005F49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598" w:rsidRDefault="00F26598" w:rsidP="005F49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5F49AC" w:rsidRPr="005F49AC" w:rsidRDefault="005F49AC" w:rsidP="005F49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49AC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Последняя награда моего деда</w:t>
      </w:r>
    </w:p>
    <w:p w:rsidR="005F49AC" w:rsidRDefault="005F49AC" w:rsidP="00785C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7302" cy="2994338"/>
            <wp:effectExtent l="0" t="0" r="0" b="0"/>
            <wp:docPr id="4" name="Рисунок 4" descr="C:\Users\User\Desktop\IMG_3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39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263" cy="300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293" w:rsidRDefault="00024293" w:rsidP="00785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785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785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785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785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785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293" w:rsidRDefault="00024293" w:rsidP="00785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293" w:rsidRPr="007256C5" w:rsidRDefault="00024293" w:rsidP="00785CF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4293" w:rsidRPr="007256C5" w:rsidSect="005F7B49">
      <w:footerReference w:type="defaul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C91" w:rsidRDefault="006A4C91" w:rsidP="002B45FF">
      <w:pPr>
        <w:spacing w:after="0" w:line="240" w:lineRule="auto"/>
      </w:pPr>
      <w:r>
        <w:separator/>
      </w:r>
    </w:p>
  </w:endnote>
  <w:endnote w:type="continuationSeparator" w:id="0">
    <w:p w:rsidR="006A4C91" w:rsidRDefault="006A4C91" w:rsidP="002B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0852"/>
      <w:docPartObj>
        <w:docPartGallery w:val="Page Numbers (Bottom of Page)"/>
        <w:docPartUnique/>
      </w:docPartObj>
    </w:sdtPr>
    <w:sdtEndPr/>
    <w:sdtContent>
      <w:p w:rsidR="00E041D7" w:rsidRDefault="005E465A">
        <w:pPr>
          <w:pStyle w:val="ab"/>
          <w:jc w:val="center"/>
        </w:pPr>
        <w:r w:rsidRPr="002B45FF">
          <w:rPr>
            <w:rFonts w:ascii="Times New Roman" w:hAnsi="Times New Roman" w:cs="Times New Roman"/>
          </w:rPr>
          <w:fldChar w:fldCharType="begin"/>
        </w:r>
        <w:r w:rsidR="00E041D7" w:rsidRPr="002B45FF">
          <w:rPr>
            <w:rFonts w:ascii="Times New Roman" w:hAnsi="Times New Roman" w:cs="Times New Roman"/>
          </w:rPr>
          <w:instrText xml:space="preserve"> PAGE   \* MERGEFORMAT </w:instrText>
        </w:r>
        <w:r w:rsidRPr="002B45FF">
          <w:rPr>
            <w:rFonts w:ascii="Times New Roman" w:hAnsi="Times New Roman" w:cs="Times New Roman"/>
          </w:rPr>
          <w:fldChar w:fldCharType="separate"/>
        </w:r>
        <w:r w:rsidR="00F26598">
          <w:rPr>
            <w:rFonts w:ascii="Times New Roman" w:hAnsi="Times New Roman" w:cs="Times New Roman"/>
            <w:noProof/>
          </w:rPr>
          <w:t>16</w:t>
        </w:r>
        <w:r w:rsidRPr="002B45FF">
          <w:rPr>
            <w:rFonts w:ascii="Times New Roman" w:hAnsi="Times New Roman" w:cs="Times New Roman"/>
          </w:rPr>
          <w:fldChar w:fldCharType="end"/>
        </w:r>
      </w:p>
    </w:sdtContent>
  </w:sdt>
  <w:p w:rsidR="00E041D7" w:rsidRDefault="00E041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C91" w:rsidRDefault="006A4C91" w:rsidP="002B45FF">
      <w:pPr>
        <w:spacing w:after="0" w:line="240" w:lineRule="auto"/>
      </w:pPr>
      <w:r>
        <w:separator/>
      </w:r>
    </w:p>
  </w:footnote>
  <w:footnote w:type="continuationSeparator" w:id="0">
    <w:p w:rsidR="006A4C91" w:rsidRDefault="006A4C91" w:rsidP="002B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5434"/>
    <w:multiLevelType w:val="hybridMultilevel"/>
    <w:tmpl w:val="1A324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447DC8"/>
    <w:multiLevelType w:val="hybridMultilevel"/>
    <w:tmpl w:val="06DA2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67D58"/>
    <w:multiLevelType w:val="multilevel"/>
    <w:tmpl w:val="F626A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802A0F"/>
    <w:multiLevelType w:val="hybridMultilevel"/>
    <w:tmpl w:val="4D9CE626"/>
    <w:lvl w:ilvl="0" w:tplc="A162BCD8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20522BE1"/>
    <w:multiLevelType w:val="hybridMultilevel"/>
    <w:tmpl w:val="2996EACC"/>
    <w:lvl w:ilvl="0" w:tplc="CB423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0C5605"/>
    <w:multiLevelType w:val="multilevel"/>
    <w:tmpl w:val="100AB6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254CA7"/>
    <w:multiLevelType w:val="hybridMultilevel"/>
    <w:tmpl w:val="0510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E4FBE"/>
    <w:multiLevelType w:val="multilevel"/>
    <w:tmpl w:val="FE50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4C5EDA"/>
    <w:multiLevelType w:val="multilevel"/>
    <w:tmpl w:val="25A8F7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52" w:hanging="1800"/>
      </w:pPr>
      <w:rPr>
        <w:rFonts w:hint="default"/>
      </w:rPr>
    </w:lvl>
  </w:abstractNum>
  <w:abstractNum w:abstractNumId="9" w15:restartNumberingAfterBreak="0">
    <w:nsid w:val="58447511"/>
    <w:multiLevelType w:val="multilevel"/>
    <w:tmpl w:val="AB8CC1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82B24"/>
    <w:multiLevelType w:val="hybridMultilevel"/>
    <w:tmpl w:val="20BC5802"/>
    <w:lvl w:ilvl="0" w:tplc="CA523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2F7C41"/>
    <w:multiLevelType w:val="hybridMultilevel"/>
    <w:tmpl w:val="4B8E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20F50"/>
    <w:multiLevelType w:val="hybridMultilevel"/>
    <w:tmpl w:val="C34CC81A"/>
    <w:lvl w:ilvl="0" w:tplc="FDCE6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7D4879"/>
    <w:multiLevelType w:val="multilevel"/>
    <w:tmpl w:val="CDEEC2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 w15:restartNumberingAfterBreak="0">
    <w:nsid w:val="7B0C41C4"/>
    <w:multiLevelType w:val="hybridMultilevel"/>
    <w:tmpl w:val="747C42E4"/>
    <w:lvl w:ilvl="0" w:tplc="A6CA4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885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828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980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1A0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0B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4A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204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27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14"/>
  </w:num>
  <w:num w:numId="7">
    <w:abstractNumId w:val="4"/>
  </w:num>
  <w:num w:numId="8">
    <w:abstractNumId w:val="0"/>
  </w:num>
  <w:num w:numId="9">
    <w:abstractNumId w:val="12"/>
  </w:num>
  <w:num w:numId="10">
    <w:abstractNumId w:val="13"/>
  </w:num>
  <w:num w:numId="11">
    <w:abstractNumId w:val="7"/>
  </w:num>
  <w:num w:numId="12">
    <w:abstractNumId w:val="3"/>
  </w:num>
  <w:num w:numId="13">
    <w:abstractNumId w:val="8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BF"/>
    <w:rsid w:val="00024293"/>
    <w:rsid w:val="000262BA"/>
    <w:rsid w:val="00054B88"/>
    <w:rsid w:val="00063F23"/>
    <w:rsid w:val="00075EB7"/>
    <w:rsid w:val="000814C9"/>
    <w:rsid w:val="000847BC"/>
    <w:rsid w:val="000B30E8"/>
    <w:rsid w:val="000D0893"/>
    <w:rsid w:val="000F5166"/>
    <w:rsid w:val="0010322C"/>
    <w:rsid w:val="001044B3"/>
    <w:rsid w:val="00116662"/>
    <w:rsid w:val="00130520"/>
    <w:rsid w:val="00177F2B"/>
    <w:rsid w:val="001B5208"/>
    <w:rsid w:val="001F5F6C"/>
    <w:rsid w:val="002A4006"/>
    <w:rsid w:val="002B0289"/>
    <w:rsid w:val="002B45FF"/>
    <w:rsid w:val="002B6B67"/>
    <w:rsid w:val="00325929"/>
    <w:rsid w:val="0033314C"/>
    <w:rsid w:val="00347215"/>
    <w:rsid w:val="00363466"/>
    <w:rsid w:val="003A4554"/>
    <w:rsid w:val="003C3FE5"/>
    <w:rsid w:val="00505C97"/>
    <w:rsid w:val="005470DF"/>
    <w:rsid w:val="005559E9"/>
    <w:rsid w:val="00566B9C"/>
    <w:rsid w:val="005969CF"/>
    <w:rsid w:val="005E0DCD"/>
    <w:rsid w:val="005E465A"/>
    <w:rsid w:val="005F49AC"/>
    <w:rsid w:val="005F7B49"/>
    <w:rsid w:val="00601C69"/>
    <w:rsid w:val="00631FD5"/>
    <w:rsid w:val="00672CAB"/>
    <w:rsid w:val="00680981"/>
    <w:rsid w:val="006A0DCC"/>
    <w:rsid w:val="006A4C91"/>
    <w:rsid w:val="006F7119"/>
    <w:rsid w:val="00704A22"/>
    <w:rsid w:val="007256C5"/>
    <w:rsid w:val="00751DC9"/>
    <w:rsid w:val="00785CF3"/>
    <w:rsid w:val="007C14A0"/>
    <w:rsid w:val="00810CA9"/>
    <w:rsid w:val="008453D9"/>
    <w:rsid w:val="00851443"/>
    <w:rsid w:val="00864557"/>
    <w:rsid w:val="00895913"/>
    <w:rsid w:val="008A7C1B"/>
    <w:rsid w:val="008B0F48"/>
    <w:rsid w:val="008D17BF"/>
    <w:rsid w:val="008E3086"/>
    <w:rsid w:val="0097775A"/>
    <w:rsid w:val="00991C0C"/>
    <w:rsid w:val="009A004F"/>
    <w:rsid w:val="009F2A42"/>
    <w:rsid w:val="00A24279"/>
    <w:rsid w:val="00A5475A"/>
    <w:rsid w:val="00B22489"/>
    <w:rsid w:val="00B3135A"/>
    <w:rsid w:val="00B56D85"/>
    <w:rsid w:val="00B74FB0"/>
    <w:rsid w:val="00B85E4F"/>
    <w:rsid w:val="00B9484A"/>
    <w:rsid w:val="00B976E3"/>
    <w:rsid w:val="00BC3BC6"/>
    <w:rsid w:val="00BD0090"/>
    <w:rsid w:val="00C0556C"/>
    <w:rsid w:val="00C129C3"/>
    <w:rsid w:val="00CD1CF0"/>
    <w:rsid w:val="00D043D2"/>
    <w:rsid w:val="00D45240"/>
    <w:rsid w:val="00D47677"/>
    <w:rsid w:val="00E041D7"/>
    <w:rsid w:val="00E109E5"/>
    <w:rsid w:val="00E27414"/>
    <w:rsid w:val="00E32B95"/>
    <w:rsid w:val="00E33313"/>
    <w:rsid w:val="00E4134F"/>
    <w:rsid w:val="00E73E53"/>
    <w:rsid w:val="00EB4010"/>
    <w:rsid w:val="00EE4341"/>
    <w:rsid w:val="00EE6848"/>
    <w:rsid w:val="00EE70B5"/>
    <w:rsid w:val="00F25E70"/>
    <w:rsid w:val="00F26598"/>
    <w:rsid w:val="00F642FA"/>
    <w:rsid w:val="00FB6CEF"/>
    <w:rsid w:val="00FC027D"/>
    <w:rsid w:val="00FD5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B893F-A6A9-44D5-83D6-A1A43FC2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89"/>
  </w:style>
  <w:style w:type="paragraph" w:styleId="1">
    <w:name w:val="heading 1"/>
    <w:basedOn w:val="a"/>
    <w:link w:val="10"/>
    <w:uiPriority w:val="9"/>
    <w:qFormat/>
    <w:rsid w:val="005F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7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B30E8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C055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Заголовок №6_"/>
    <w:basedOn w:val="a0"/>
    <w:link w:val="60"/>
    <w:rsid w:val="00C055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C0556C"/>
    <w:pPr>
      <w:shd w:val="clear" w:color="auto" w:fill="FFFFFF"/>
      <w:spacing w:before="240" w:after="180" w:line="274" w:lineRule="exact"/>
      <w:ind w:hanging="4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Заголовок №6"/>
    <w:basedOn w:val="a"/>
    <w:link w:val="6"/>
    <w:rsid w:val="00C0556C"/>
    <w:pPr>
      <w:shd w:val="clear" w:color="auto" w:fill="FFFFFF"/>
      <w:spacing w:before="240" w:after="240" w:line="0" w:lineRule="atLeast"/>
      <w:ind w:firstLine="560"/>
      <w:jc w:val="both"/>
      <w:outlineLvl w:val="5"/>
    </w:pPr>
    <w:rPr>
      <w:rFonts w:ascii="Times New Roman" w:eastAsia="Times New Roman" w:hAnsi="Times New Roman" w:cs="Times New Roman"/>
      <w:sz w:val="21"/>
      <w:szCs w:val="21"/>
    </w:rPr>
  </w:style>
  <w:style w:type="table" w:styleId="a6">
    <w:name w:val="Table Grid"/>
    <w:basedOn w:val="a1"/>
    <w:uiPriority w:val="39"/>
    <w:rsid w:val="00C05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115pt">
    <w:name w:val="Основной текст + Calibri;11;5 pt;Курсив"/>
    <w:basedOn w:val="a5"/>
    <w:rsid w:val="006A0DCC"/>
    <w:rPr>
      <w:rFonts w:ascii="Calibri" w:eastAsia="Calibri" w:hAnsi="Calibri" w:cs="Calibri"/>
      <w:b w:val="0"/>
      <w:bCs w:val="0"/>
      <w:i/>
      <w:iCs/>
      <w:smallCaps w:val="0"/>
      <w:strike w:val="0"/>
      <w:spacing w:val="0"/>
      <w:w w:val="100"/>
      <w:sz w:val="23"/>
      <w:szCs w:val="23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FD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0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B4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45FF"/>
  </w:style>
  <w:style w:type="paragraph" w:styleId="ab">
    <w:name w:val="footer"/>
    <w:basedOn w:val="a"/>
    <w:link w:val="ac"/>
    <w:uiPriority w:val="99"/>
    <w:unhideWhenUsed/>
    <w:rsid w:val="002B4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45FF"/>
  </w:style>
  <w:style w:type="paragraph" w:styleId="ad">
    <w:name w:val="Normal (Web)"/>
    <w:basedOn w:val="a"/>
    <w:uiPriority w:val="99"/>
    <w:semiHidden/>
    <w:unhideWhenUsed/>
    <w:rsid w:val="0013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476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F7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Emphasis"/>
    <w:basedOn w:val="a0"/>
    <w:uiPriority w:val="20"/>
    <w:qFormat/>
    <w:rsid w:val="005F7B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86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6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8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24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38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2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37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04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35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05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35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0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67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80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67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39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2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94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16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75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08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75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81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69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19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12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39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68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41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89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39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1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83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23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10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53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83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96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23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44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84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04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23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60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99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23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50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88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87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4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5215">
          <w:marLeft w:val="203"/>
          <w:marRight w:val="0"/>
          <w:marTop w:val="0"/>
          <w:marBottom w:val="3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%23sdfootnote11sym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%23sdfootnote12sym" TargetMode="External"/><Relationship Id="rId14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1939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2"/>
                <c:pt idx="0">
                  <c:v>до 18 лет </c:v>
                </c:pt>
                <c:pt idx="1">
                  <c:v>18-49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1942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2"/>
                <c:pt idx="0">
                  <c:v>до 18 лет </c:v>
                </c:pt>
                <c:pt idx="1">
                  <c:v>18-49 лет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</c:v>
                </c:pt>
                <c:pt idx="1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2060816"/>
        <c:axId val="472062776"/>
      </c:barChart>
      <c:catAx>
        <c:axId val="472060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2062776"/>
        <c:crosses val="autoZero"/>
        <c:auto val="1"/>
        <c:lblAlgn val="ctr"/>
        <c:lblOffset val="100"/>
        <c:noMultiLvlLbl val="0"/>
      </c:catAx>
      <c:valAx>
        <c:axId val="472062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2060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1941 г.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77.400000000000006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1942 г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25.8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1944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2062384"/>
        <c:axId val="472059248"/>
      </c:barChart>
      <c:catAx>
        <c:axId val="472062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2059248"/>
        <c:crosses val="autoZero"/>
        <c:auto val="1"/>
        <c:lblAlgn val="ctr"/>
        <c:lblOffset val="100"/>
        <c:noMultiLvlLbl val="0"/>
      </c:catAx>
      <c:valAx>
        <c:axId val="472059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2062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0AF2-192A-4BB4-B7B6-7030A0EC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Татьяна</cp:lastModifiedBy>
  <cp:revision>2</cp:revision>
  <cp:lastPrinted>2018-12-07T08:03:00Z</cp:lastPrinted>
  <dcterms:created xsi:type="dcterms:W3CDTF">2020-06-04T06:50:00Z</dcterms:created>
  <dcterms:modified xsi:type="dcterms:W3CDTF">2020-06-04T06:50:00Z</dcterms:modified>
</cp:coreProperties>
</file>